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277B65" w:rsidTr="00277B65">
        <w:tc>
          <w:tcPr>
            <w:tcW w:w="2641" w:type="dxa"/>
            <w:shd w:val="clear" w:color="auto" w:fill="548DD4" w:themeFill="text2" w:themeFillTint="99"/>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92D050"/>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00B0F0"/>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C0504D" w:themeFill="accent2"/>
          </w:tcPr>
          <w:p w:rsidR="00277B65" w:rsidRDefault="00277B65" w:rsidP="00EC2067">
            <w:pPr>
              <w:outlineLvl w:val="1"/>
              <w:rPr>
                <w:rFonts w:eastAsia="Times New Roman" w:cs="Times New Roman"/>
                <w:b/>
                <w:bCs/>
                <w:sz w:val="28"/>
                <w:szCs w:val="28"/>
                <w:lang w:val="en-US" w:eastAsia="ru-RU"/>
              </w:rPr>
            </w:pPr>
          </w:p>
        </w:tc>
      </w:tr>
    </w:tbl>
    <w:p w:rsidR="00277B65" w:rsidRPr="00D81B8D" w:rsidRDefault="00277B65" w:rsidP="00EC2067">
      <w:pPr>
        <w:spacing w:line="240" w:lineRule="auto"/>
        <w:outlineLvl w:val="1"/>
        <w:rPr>
          <w:rFonts w:eastAsia="Times New Roman" w:cs="Times New Roman"/>
          <w:b/>
          <w:bCs/>
          <w:sz w:val="16"/>
          <w:szCs w:val="16"/>
          <w:lang w:val="en-US" w:eastAsia="ru-RU"/>
        </w:rPr>
      </w:pPr>
    </w:p>
    <w:p w:rsidR="00277B65" w:rsidRPr="007205BC" w:rsidRDefault="00277B65" w:rsidP="00277B65">
      <w:pPr>
        <w:spacing w:line="240" w:lineRule="auto"/>
        <w:jc w:val="center"/>
        <w:outlineLvl w:val="1"/>
        <w:rPr>
          <w:rFonts w:eastAsia="Times New Roman" w:cs="Times New Roman"/>
          <w:bCs/>
          <w:i/>
          <w:sz w:val="28"/>
          <w:szCs w:val="28"/>
          <w:lang w:val="en-US" w:eastAsia="ru-RU"/>
        </w:rPr>
      </w:pPr>
      <w:r w:rsidRPr="007205BC">
        <w:rPr>
          <w:rFonts w:eastAsia="Times New Roman" w:cs="Times New Roman"/>
          <w:bCs/>
          <w:i/>
          <w:sz w:val="28"/>
          <w:szCs w:val="28"/>
          <w:lang w:val="en-US" w:eastAsia="ru-RU"/>
        </w:rPr>
        <w:t>(1–4-sinf oʻquvchilari uchun 4 haftalik mashgʻulotlar toʻplami)</w:t>
      </w:r>
    </w:p>
    <w:p w:rsidR="00277B65" w:rsidRPr="007205BC" w:rsidRDefault="00277B65" w:rsidP="00277B65">
      <w:pPr>
        <w:spacing w:line="240" w:lineRule="auto"/>
        <w:outlineLvl w:val="1"/>
        <w:rPr>
          <w:rFonts w:eastAsia="Times New Roman" w:cs="Times New Roman"/>
          <w:b/>
          <w:bCs/>
          <w:sz w:val="16"/>
          <w:szCs w:val="16"/>
          <w:lang w:val="en-US" w:eastAsia="ru-RU"/>
        </w:rPr>
      </w:pPr>
    </w:p>
    <w:p w:rsidR="00277B65" w:rsidRPr="007205BC" w:rsidRDefault="00C65925" w:rsidP="00277B65">
      <w:pPr>
        <w:spacing w:line="240" w:lineRule="auto"/>
        <w:jc w:val="center"/>
        <w:outlineLvl w:val="1"/>
        <w:rPr>
          <w:rFonts w:eastAsia="Times New Roman" w:cs="Times New Roman"/>
          <w:b/>
          <w:color w:val="000000"/>
          <w:sz w:val="28"/>
          <w:szCs w:val="28"/>
          <w:lang w:val="uz-Latn-UZ" w:eastAsia="ru-RU"/>
        </w:rPr>
      </w:pPr>
      <w:r w:rsidRPr="007205BC">
        <w:rPr>
          <w:rFonts w:eastAsia="Times New Roman" w:cs="Times New Roman"/>
          <w:b/>
          <w:bCs/>
          <w:sz w:val="28"/>
          <w:szCs w:val="28"/>
          <w:lang w:val="en-US" w:eastAsia="ru-RU"/>
        </w:rPr>
        <w:t xml:space="preserve">“Kelajak soati” </w:t>
      </w:r>
      <w:r w:rsidR="00277B65" w:rsidRPr="007205BC">
        <w:rPr>
          <w:rFonts w:eastAsia="Times New Roman" w:cs="Times New Roman"/>
          <w:b/>
          <w:bCs/>
          <w:sz w:val="28"/>
          <w:szCs w:val="28"/>
          <w:lang w:val="en-US" w:eastAsia="ru-RU"/>
        </w:rPr>
        <w:t>mashg</w:t>
      </w:r>
      <w:r w:rsidR="00277B65" w:rsidRPr="007205BC">
        <w:rPr>
          <w:rFonts w:eastAsia="Times New Roman" w:cs="Times New Roman"/>
          <w:b/>
          <w:color w:val="000000"/>
          <w:sz w:val="28"/>
          <w:szCs w:val="28"/>
          <w:lang w:val="uz-Latn-UZ" w:eastAsia="ru-RU"/>
        </w:rPr>
        <w:t xml:space="preserve">‘ulot ishlanmalari </w:t>
      </w:r>
    </w:p>
    <w:p w:rsidR="00277B65" w:rsidRPr="007205BC" w:rsidRDefault="00277B65" w:rsidP="007417F0">
      <w:pPr>
        <w:spacing w:line="240" w:lineRule="auto"/>
        <w:jc w:val="center"/>
        <w:rPr>
          <w:rFonts w:eastAsia="Times New Roman" w:cs="Times New Roman"/>
          <w:b/>
          <w:bCs/>
          <w:color w:val="000000"/>
          <w:sz w:val="14"/>
          <w:szCs w:val="14"/>
          <w:lang w:val="en-US" w:eastAsia="ru-RU"/>
        </w:rPr>
      </w:pPr>
    </w:p>
    <w:p w:rsidR="00A12B02" w:rsidRPr="007205BC" w:rsidRDefault="00240B77" w:rsidP="00240B77">
      <w:pPr>
        <w:shd w:val="clear" w:color="auto" w:fill="00B0F0"/>
        <w:spacing w:line="240" w:lineRule="auto"/>
        <w:rPr>
          <w:rFonts w:eastAsia="Times New Roman" w:cs="Times New Roman"/>
          <w:b/>
          <w:bCs/>
          <w:color w:val="FFFFFF" w:themeColor="background1"/>
          <w:sz w:val="28"/>
          <w:szCs w:val="28"/>
          <w:lang w:val="en-US" w:eastAsia="ru-RU"/>
        </w:rPr>
      </w:pPr>
      <w:r w:rsidRPr="00240B77">
        <w:rPr>
          <w:rFonts w:eastAsia="Times New Roman" w:cs="Times New Roman"/>
          <w:bCs/>
          <w:color w:val="FFFFFF" w:themeColor="background1"/>
          <w:sz w:val="28"/>
          <w:szCs w:val="28"/>
          <w:lang w:val="en-US" w:eastAsia="ru-RU"/>
        </w:rPr>
        <w:t xml:space="preserve">      (05.10.2026)</w:t>
      </w:r>
      <w:r>
        <w:rPr>
          <w:rFonts w:eastAsia="Times New Roman" w:cs="Times New Roman"/>
          <w:b/>
          <w:bCs/>
          <w:color w:val="FFFFFF" w:themeColor="background1"/>
          <w:sz w:val="28"/>
          <w:szCs w:val="28"/>
          <w:lang w:val="en-US" w:eastAsia="ru-RU"/>
        </w:rPr>
        <w:t xml:space="preserve">            </w:t>
      </w:r>
      <w:r w:rsidR="007417F0" w:rsidRPr="007205BC">
        <w:rPr>
          <w:rFonts w:eastAsia="Times New Roman" w:cs="Times New Roman"/>
          <w:b/>
          <w:bCs/>
          <w:color w:val="FFFFFF" w:themeColor="background1"/>
          <w:sz w:val="28"/>
          <w:szCs w:val="28"/>
          <w:lang w:val="en-US" w:eastAsia="ru-RU"/>
        </w:rPr>
        <w:t>Mavzu:</w:t>
      </w:r>
      <w:r w:rsidR="00277B65" w:rsidRPr="007205BC">
        <w:rPr>
          <w:rFonts w:eastAsia="Times New Roman" w:cs="Times New Roman"/>
          <w:b/>
          <w:bCs/>
          <w:color w:val="FFFFFF" w:themeColor="background1"/>
          <w:sz w:val="28"/>
          <w:szCs w:val="28"/>
          <w:lang w:val="az-Cyrl-AZ" w:eastAsia="ru-RU"/>
        </w:rPr>
        <w:t xml:space="preserve"> </w:t>
      </w:r>
      <w:r w:rsidR="009A2DF0" w:rsidRPr="007205BC">
        <w:rPr>
          <w:rFonts w:eastAsia="Times New Roman" w:cs="Times New Roman"/>
          <w:b/>
          <w:bCs/>
          <w:color w:val="FFFFFF" w:themeColor="background1"/>
          <w:sz w:val="28"/>
          <w:szCs w:val="28"/>
          <w:lang w:val="az-Cyrl-AZ" w:eastAsia="ru-RU"/>
        </w:rPr>
        <w:t>“</w:t>
      </w:r>
      <w:r w:rsidR="009A2DF0" w:rsidRPr="007205BC">
        <w:rPr>
          <w:rFonts w:eastAsia="Times New Roman" w:cs="Times New Roman"/>
          <w:b/>
          <w:bCs/>
          <w:color w:val="FFFFFF" w:themeColor="background1"/>
          <w:sz w:val="28"/>
          <w:szCs w:val="28"/>
          <w:lang w:val="en-US" w:eastAsia="ru-RU"/>
        </w:rPr>
        <w:t>O</w:t>
      </w:r>
      <w:r w:rsidR="009A2DF0" w:rsidRPr="007205BC">
        <w:rPr>
          <w:rFonts w:eastAsia="Times New Roman" w:cs="Times New Roman"/>
          <w:b/>
          <w:bCs/>
          <w:color w:val="FFFFFF" w:themeColor="background1"/>
          <w:sz w:val="28"/>
          <w:szCs w:val="28"/>
          <w:lang w:val="az-Cyrl-AZ" w:eastAsia="ru-RU"/>
        </w:rPr>
        <w:t>ilamning hikmatlar sandigʻi!”</w:t>
      </w:r>
    </w:p>
    <w:p w:rsidR="00277B65" w:rsidRPr="00240B77" w:rsidRDefault="00277B65" w:rsidP="00A12B02">
      <w:pPr>
        <w:spacing w:line="240" w:lineRule="auto"/>
        <w:jc w:val="both"/>
        <w:rPr>
          <w:rFonts w:eastAsia="Times New Roman" w:cs="Times New Roman"/>
          <w:b/>
          <w:bCs/>
          <w:color w:val="000000"/>
          <w:sz w:val="10"/>
          <w:szCs w:val="10"/>
          <w:lang w:val="en-US" w:eastAsia="ru-RU"/>
        </w:rPr>
      </w:pPr>
    </w:p>
    <w:p w:rsidR="00277B65" w:rsidRPr="007205BC" w:rsidRDefault="00C253C1" w:rsidP="00C253C1">
      <w:pPr>
        <w:spacing w:line="240" w:lineRule="auto"/>
        <w:jc w:val="both"/>
        <w:rPr>
          <w:rFonts w:eastAsia="Times New Roman" w:cs="Times New Roman"/>
          <w:b/>
          <w:bCs/>
          <w:color w:val="C00000"/>
          <w:sz w:val="28"/>
          <w:szCs w:val="28"/>
          <w:lang w:val="en-US" w:eastAsia="ru-RU"/>
        </w:rPr>
      </w:pPr>
      <w:r w:rsidRPr="007205BC">
        <w:rPr>
          <w:rFonts w:ascii="Segoe UI Symbol" w:eastAsia="Times New Roman" w:hAnsi="Segoe UI Symbol" w:cs="Segoe UI Symbol"/>
          <w:b/>
          <w:bCs/>
          <w:color w:val="C00000"/>
          <w:sz w:val="28"/>
          <w:szCs w:val="28"/>
          <w:lang w:val="az-Cyrl-AZ" w:eastAsia="ru-RU"/>
        </w:rPr>
        <w:t xml:space="preserve">🎯 </w:t>
      </w:r>
      <w:r w:rsidR="00277B65" w:rsidRPr="007205BC">
        <w:rPr>
          <w:rFonts w:eastAsia="Times New Roman" w:cs="Times New Roman"/>
          <w:b/>
          <w:bCs/>
          <w:color w:val="C00000"/>
          <w:sz w:val="28"/>
          <w:szCs w:val="28"/>
          <w:lang w:val="az-Cyrl-AZ" w:eastAsia="ru-RU"/>
        </w:rPr>
        <w:t>Mashg‘ulot maqsadi</w:t>
      </w:r>
      <w:r w:rsidR="00AD6864" w:rsidRPr="007205BC">
        <w:rPr>
          <w:rFonts w:eastAsia="Times New Roman" w:cs="Times New Roman"/>
          <w:b/>
          <w:bCs/>
          <w:color w:val="C00000"/>
          <w:sz w:val="28"/>
          <w:szCs w:val="28"/>
          <w:lang w:val="en-US" w:eastAsia="ru-RU"/>
        </w:rPr>
        <w:t>:</w:t>
      </w:r>
      <w:r w:rsidR="00277B65" w:rsidRPr="007205BC">
        <w:rPr>
          <w:rFonts w:eastAsia="Times New Roman" w:cs="Times New Roman"/>
          <w:b/>
          <w:bCs/>
          <w:color w:val="C00000"/>
          <w:sz w:val="28"/>
          <w:szCs w:val="28"/>
          <w:lang w:val="az-Cyrl-AZ" w:eastAsia="ru-RU"/>
        </w:rPr>
        <w:t xml:space="preserve"> </w:t>
      </w:r>
    </w:p>
    <w:p w:rsidR="007F4B29" w:rsidRPr="00240B77" w:rsidRDefault="007F4B29" w:rsidP="00C253C1">
      <w:pPr>
        <w:spacing w:line="240" w:lineRule="auto"/>
        <w:jc w:val="both"/>
        <w:rPr>
          <w:rFonts w:eastAsia="Times New Roman" w:cs="Times New Roman"/>
          <w:b/>
          <w:bCs/>
          <w:color w:val="000000"/>
          <w:sz w:val="10"/>
          <w:szCs w:val="10"/>
          <w:lang w:val="en-US" w:eastAsia="ru-RU"/>
        </w:rPr>
      </w:pPr>
    </w:p>
    <w:p w:rsidR="009A2DF0" w:rsidRPr="007205BC" w:rsidRDefault="009A2DF0" w:rsidP="009A2DF0">
      <w:pPr>
        <w:pBdr>
          <w:bottom w:val="single" w:sz="6" w:space="1" w:color="auto"/>
        </w:pBd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Oʻquvchilarga oila aʼzolarining hayotiy tajribasi, kasb-kori va maslahatlari orqali oilaviy qadriyatlar hamda avlodlar oʻrtasidagi bogʻliqlik haqida tushuncha berish;</w:t>
      </w:r>
    </w:p>
    <w:p w:rsidR="009A2DF0" w:rsidRPr="007205BC" w:rsidRDefault="009A2DF0" w:rsidP="009A2DF0">
      <w:pPr>
        <w:pBdr>
          <w:bottom w:val="single" w:sz="6" w:space="1" w:color="auto"/>
        </w:pBd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Ertak va hayotiy voqealar orqali sabr-toqat, mehnatsevarlik va kasb sirlarini avloddan-avlodga oʻrganish muhimligini his qildirish;</w:t>
      </w:r>
    </w:p>
    <w:p w:rsidR="009A2DF0" w:rsidRPr="007205BC" w:rsidRDefault="009A2DF0" w:rsidP="009A2DF0">
      <w:pPr>
        <w:pBdr>
          <w:bottom w:val="single" w:sz="6" w:space="1" w:color="auto"/>
        </w:pBd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Katta yoshdagilarga hurmat, ularning hayotiy tajribasini qadrlash, oila aʼzolarining mehnatini anglash va minnatdorlik tuygʻularini shakllantirish;</w:t>
      </w:r>
    </w:p>
    <w:p w:rsidR="009A2DF0" w:rsidRPr="007205BC" w:rsidRDefault="009A2DF0" w:rsidP="009A2DF0">
      <w:pPr>
        <w:pBdr>
          <w:bottom w:val="single" w:sz="6" w:space="1" w:color="auto"/>
        </w:pBd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berilgan vazifani mustaqil bajarish orqali oʻquv masʼuliyatini tarbiyalash;</w:t>
      </w:r>
    </w:p>
    <w:p w:rsidR="00C253C1" w:rsidRPr="007205BC" w:rsidRDefault="009A2DF0" w:rsidP="009A2DF0">
      <w:pPr>
        <w:pBdr>
          <w:bottom w:val="single" w:sz="6" w:space="1" w:color="auto"/>
        </w:pBdr>
        <w:spacing w:line="240" w:lineRule="auto"/>
        <w:jc w:val="both"/>
        <w:rPr>
          <w:rFonts w:eastAsia="Times New Roman" w:cs="Times New Roman"/>
          <w:bCs/>
          <w:color w:val="000000"/>
          <w:sz w:val="12"/>
          <w:szCs w:val="12"/>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Oiladagi suhbatdan olingan xulosalarni eslab, uni sodda va aniq tilda boshqalarga yetkazish, tinglash, umumlashtirish va taqqoslash koʻnikmalarini rivojlantirish.</w:t>
      </w:r>
    </w:p>
    <w:p w:rsidR="00C253C1" w:rsidRPr="007205BC" w:rsidRDefault="00C253C1" w:rsidP="00C253C1">
      <w:pPr>
        <w:spacing w:line="240" w:lineRule="auto"/>
        <w:jc w:val="both"/>
        <w:rPr>
          <w:rFonts w:eastAsia="Times New Roman" w:cs="Times New Roman"/>
          <w:b/>
          <w:bCs/>
          <w:color w:val="000000"/>
          <w:sz w:val="16"/>
          <w:szCs w:val="16"/>
          <w:lang w:val="en-US" w:eastAsia="ru-RU"/>
        </w:rPr>
      </w:pPr>
    </w:p>
    <w:p w:rsidR="00277B65" w:rsidRPr="007205BC" w:rsidRDefault="00C253C1" w:rsidP="00C253C1">
      <w:pPr>
        <w:spacing w:line="240" w:lineRule="auto"/>
        <w:jc w:val="both"/>
        <w:rPr>
          <w:rFonts w:eastAsia="Times New Roman" w:cs="Times New Roman"/>
          <w:b/>
          <w:bCs/>
          <w:color w:val="C00000"/>
          <w:sz w:val="28"/>
          <w:szCs w:val="28"/>
          <w:lang w:val="en-US" w:eastAsia="ru-RU"/>
        </w:rPr>
      </w:pPr>
      <w:r w:rsidRPr="007205BC">
        <w:rPr>
          <w:rFonts w:ascii="Segoe UI Symbol" w:eastAsia="Times New Roman" w:hAnsi="Segoe UI Symbol" w:cs="Segoe UI Symbol"/>
          <w:b/>
          <w:bCs/>
          <w:color w:val="C00000"/>
          <w:sz w:val="28"/>
          <w:szCs w:val="28"/>
          <w:lang w:val="en-US" w:eastAsia="ru-RU"/>
        </w:rPr>
        <w:t>📌</w:t>
      </w:r>
      <w:r w:rsidRPr="007205BC">
        <w:rPr>
          <w:rFonts w:asciiTheme="minorHAnsi" w:eastAsia="Times New Roman" w:hAnsiTheme="minorHAnsi" w:cs="Segoe UI Symbol"/>
          <w:b/>
          <w:bCs/>
          <w:color w:val="C00000"/>
          <w:sz w:val="28"/>
          <w:szCs w:val="28"/>
          <w:lang w:val="en-US" w:eastAsia="ru-RU"/>
        </w:rPr>
        <w:t xml:space="preserve"> </w:t>
      </w:r>
      <w:r w:rsidR="00DB65E8" w:rsidRPr="007205BC">
        <w:rPr>
          <w:rFonts w:eastAsia="Times New Roman" w:cs="Times New Roman"/>
          <w:b/>
          <w:bCs/>
          <w:color w:val="C00000"/>
          <w:sz w:val="28"/>
          <w:szCs w:val="28"/>
          <w:lang w:val="en-US" w:eastAsia="ru-RU"/>
        </w:rPr>
        <w:t>Kutilayotgan natijalar</w:t>
      </w:r>
      <w:r w:rsidR="00AD6864" w:rsidRPr="007205BC">
        <w:rPr>
          <w:rFonts w:eastAsia="Times New Roman" w:cs="Times New Roman"/>
          <w:b/>
          <w:bCs/>
          <w:color w:val="C00000"/>
          <w:sz w:val="28"/>
          <w:szCs w:val="28"/>
          <w:lang w:val="en-US" w:eastAsia="ru-RU"/>
        </w:rPr>
        <w:t>:</w:t>
      </w:r>
      <w:r w:rsidR="00DB65E8" w:rsidRPr="007205BC">
        <w:rPr>
          <w:rFonts w:eastAsia="Times New Roman" w:cs="Times New Roman"/>
          <w:b/>
          <w:bCs/>
          <w:color w:val="C00000"/>
          <w:sz w:val="28"/>
          <w:szCs w:val="28"/>
          <w:lang w:val="en-US" w:eastAsia="ru-RU"/>
        </w:rPr>
        <w:t xml:space="preserve"> </w:t>
      </w:r>
    </w:p>
    <w:p w:rsidR="00DB65E8" w:rsidRPr="007205BC" w:rsidRDefault="00DB65E8" w:rsidP="00C253C1">
      <w:pPr>
        <w:spacing w:line="240" w:lineRule="auto"/>
        <w:jc w:val="both"/>
        <w:rPr>
          <w:rFonts w:eastAsia="Times New Roman" w:cs="Times New Roman"/>
          <w:b/>
          <w:bCs/>
          <w:color w:val="000000"/>
          <w:sz w:val="12"/>
          <w:szCs w:val="12"/>
          <w:lang w:val="en-US" w:eastAsia="ru-RU"/>
        </w:rPr>
      </w:pPr>
    </w:p>
    <w:p w:rsidR="009A2DF0" w:rsidRPr="007205BC" w:rsidRDefault="009A2DF0" w:rsidP="009A2DF0">
      <w:pP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Oila aʼzosidan olingan maslahat yoki hikmatni oʻz soʻzlari bilan qayta hikoya qila olish.</w:t>
      </w:r>
    </w:p>
    <w:p w:rsidR="009A2DF0" w:rsidRPr="007205BC" w:rsidRDefault="009A2DF0" w:rsidP="009A2DF0">
      <w:pP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Turli oilalarning hikmatlarini tinglab, ular orasidagi umumiylikni (mehnatsevarlik, halollik, mehr) anglay olish.</w:t>
      </w:r>
    </w:p>
    <w:p w:rsidR="009A2DF0" w:rsidRPr="007205BC" w:rsidRDefault="009A2DF0" w:rsidP="009A2DF0">
      <w:pP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Katta avlod tajribasining qadrini tushunish va unga hurmat bilan qarash.</w:t>
      </w:r>
    </w:p>
    <w:p w:rsidR="00C253C1" w:rsidRPr="007205BC" w:rsidRDefault="009A2DF0" w:rsidP="009A2DF0">
      <w:pPr>
        <w:spacing w:line="240" w:lineRule="auto"/>
        <w:jc w:val="both"/>
        <w:rPr>
          <w:rFonts w:eastAsia="MS Gothic" w:cs="Times New Roman"/>
          <w:bCs/>
          <w:color w:val="000000"/>
          <w:sz w:val="28"/>
          <w:szCs w:val="28"/>
          <w:lang w:val="en-US" w:eastAsia="ru-RU"/>
        </w:rPr>
      </w:pPr>
      <w:r w:rsidRPr="007205BC">
        <w:rPr>
          <w:rFonts w:ascii="MS Gothic" w:eastAsia="MS Gothic" w:hAnsi="MS Gothic" w:cs="MS Gothic" w:hint="eastAsia"/>
          <w:bCs/>
          <w:color w:val="000000"/>
          <w:sz w:val="28"/>
          <w:szCs w:val="28"/>
          <w:lang w:val="en-US" w:eastAsia="ru-RU"/>
        </w:rPr>
        <w:t>➤</w:t>
      </w:r>
      <w:r w:rsidRPr="007205BC">
        <w:rPr>
          <w:rFonts w:eastAsia="MS Gothic" w:cs="Times New Roman"/>
          <w:bCs/>
          <w:color w:val="000000"/>
          <w:sz w:val="28"/>
          <w:szCs w:val="28"/>
          <w:lang w:val="en-US" w:eastAsia="ru-RU"/>
        </w:rPr>
        <w:t xml:space="preserve"> Oʻz fikrini ogʻzaki hamda yozma/rasm shaklida ifodalay olish.</w:t>
      </w:r>
    </w:p>
    <w:p w:rsidR="00EA48B2" w:rsidRPr="007205BC" w:rsidRDefault="00EA48B2" w:rsidP="009A2DF0">
      <w:pPr>
        <w:spacing w:line="240" w:lineRule="auto"/>
        <w:jc w:val="both"/>
        <w:rPr>
          <w:rFonts w:eastAsia="Times New Roman" w:cs="Times New Roman"/>
          <w:bCs/>
          <w:color w:val="000000"/>
          <w:sz w:val="12"/>
          <w:szCs w:val="12"/>
          <w:lang w:val="en-US" w:eastAsia="ru-RU"/>
        </w:rPr>
      </w:pPr>
    </w:p>
    <w:tbl>
      <w:tblPr>
        <w:tblStyle w:val="af"/>
        <w:tblW w:w="0" w:type="auto"/>
        <w:tblLook w:val="04A0" w:firstRow="1" w:lastRow="0" w:firstColumn="1" w:lastColumn="0" w:noHBand="0" w:noVBand="1"/>
      </w:tblPr>
      <w:tblGrid>
        <w:gridCol w:w="10564"/>
      </w:tblGrid>
      <w:tr w:rsidR="00C253C1" w:rsidRPr="007205BC" w:rsidTr="000D6BDF">
        <w:trPr>
          <w:trHeight w:val="475"/>
        </w:trPr>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FC000"/>
            <w:vAlign w:val="center"/>
          </w:tcPr>
          <w:p w:rsidR="00C253C1" w:rsidRPr="007205BC" w:rsidRDefault="00C253C1" w:rsidP="00765E82">
            <w:pPr>
              <w:rPr>
                <w:rFonts w:eastAsia="Times New Roman" w:cs="Times New Roman"/>
                <w:b/>
                <w:bCs/>
                <w:color w:val="000000"/>
                <w:sz w:val="28"/>
                <w:szCs w:val="28"/>
                <w:lang w:val="en-US" w:eastAsia="ru-RU"/>
              </w:rPr>
            </w:pPr>
            <w:r w:rsidRPr="007205BC">
              <w:rPr>
                <w:rFonts w:eastAsia="Times New Roman" w:cs="Times New Roman"/>
                <w:b/>
                <w:bCs/>
                <w:color w:val="0D0D0D" w:themeColor="text1" w:themeTint="F2"/>
                <w:sz w:val="28"/>
                <w:szCs w:val="28"/>
                <w:lang w:val="en-US" w:eastAsia="ru-RU"/>
              </w:rPr>
              <w:t>Kerak</w:t>
            </w:r>
            <w:r w:rsidR="00765E82" w:rsidRPr="007205BC">
              <w:rPr>
                <w:rFonts w:eastAsia="Times New Roman" w:cs="Times New Roman"/>
                <w:b/>
                <w:bCs/>
                <w:color w:val="0D0D0D" w:themeColor="text1" w:themeTint="F2"/>
                <w:sz w:val="28"/>
                <w:szCs w:val="28"/>
                <w:lang w:val="en-US" w:eastAsia="ru-RU"/>
              </w:rPr>
              <w:t>l</w:t>
            </w:r>
            <w:r w:rsidRPr="007205BC">
              <w:rPr>
                <w:rFonts w:eastAsia="Times New Roman" w:cs="Times New Roman"/>
                <w:b/>
                <w:bCs/>
                <w:color w:val="0D0D0D" w:themeColor="text1" w:themeTint="F2"/>
                <w:sz w:val="28"/>
                <w:szCs w:val="28"/>
                <w:lang w:val="en-US" w:eastAsia="ru-RU"/>
              </w:rPr>
              <w:t>i jihozlar</w:t>
            </w:r>
          </w:p>
        </w:tc>
      </w:tr>
      <w:tr w:rsidR="00C253C1" w:rsidRPr="00F859DE" w:rsidTr="000D6BDF">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DE9D9" w:themeFill="accent6" w:themeFillTint="33"/>
            <w:vAlign w:val="center"/>
          </w:tcPr>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Elektron doska</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 xml:space="preserve">“Sirli buyum” oʻyini uchun 4–5 ta kichik buyum (kitob, qalam, oʻchirgʻich, daftar, qalamdon) va ularni yopish uchun mato yoki roʻmolcha </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Fil oilasi tasviri (rasm yoki videokontent)</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Doskaga ilinadigan “Hikmatlar xaritasi” plakati (3 yoʻnalish: Maslahat,</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Kasb siri, Hayotiy saboq)</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Har bir oʻquvchi uchun kichik kartochka (hikmatni yozish yoki rasm chizish uchun)</w:t>
            </w:r>
          </w:p>
          <w:p w:rsidR="00EA48B2"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Rangli qalamlar</w:t>
            </w:r>
          </w:p>
          <w:p w:rsidR="00C253C1" w:rsidRPr="007205BC" w:rsidRDefault="00EA48B2" w:rsidP="00845652">
            <w:pPr>
              <w:pStyle w:val="ac"/>
              <w:numPr>
                <w:ilvl w:val="0"/>
                <w:numId w:val="12"/>
              </w:numPr>
              <w:spacing w:before="0" w:beforeAutospacing="0" w:after="0" w:afterAutospacing="0"/>
              <w:rPr>
                <w:bCs/>
                <w:color w:val="000000"/>
                <w:sz w:val="28"/>
                <w:szCs w:val="28"/>
                <w:lang w:val="en-US"/>
              </w:rPr>
            </w:pPr>
            <w:r w:rsidRPr="007205BC">
              <w:rPr>
                <w:bCs/>
                <w:color w:val="000000"/>
                <w:sz w:val="28"/>
                <w:szCs w:val="28"/>
                <w:lang w:val="en-US"/>
              </w:rPr>
              <w:t>Yakuniy refleksiya uchun oldindan tayyorlangan savolli “Hikmatli kartochka”lar</w:t>
            </w:r>
          </w:p>
        </w:tc>
      </w:tr>
    </w:tbl>
    <w:p w:rsidR="00C253C1" w:rsidRPr="007205BC" w:rsidRDefault="00C253C1" w:rsidP="00C253C1">
      <w:pPr>
        <w:spacing w:line="240" w:lineRule="auto"/>
        <w:jc w:val="both"/>
        <w:rPr>
          <w:rFonts w:eastAsia="Times New Roman" w:cs="Times New Roman"/>
          <w:b/>
          <w:bCs/>
          <w:color w:val="00B050"/>
          <w:sz w:val="14"/>
          <w:szCs w:val="14"/>
          <w:lang w:val="en-US" w:eastAsia="ru-RU"/>
        </w:rPr>
      </w:pPr>
    </w:p>
    <w:p w:rsidR="00DB65E8" w:rsidRPr="007205BC" w:rsidRDefault="007F4B29" w:rsidP="00A12B02">
      <w:pPr>
        <w:spacing w:line="240" w:lineRule="auto"/>
        <w:jc w:val="both"/>
        <w:rPr>
          <w:rFonts w:eastAsia="Times New Roman" w:cs="Times New Roman"/>
          <w:b/>
          <w:color w:val="C00000"/>
          <w:sz w:val="28"/>
          <w:szCs w:val="28"/>
          <w:lang w:val="en-US" w:eastAsia="ru-RU"/>
        </w:rPr>
      </w:pPr>
      <w:r w:rsidRPr="007205BC">
        <w:rPr>
          <w:rFonts w:eastAsia="Times New Roman" w:cs="Times New Roman"/>
          <w:b/>
          <w:bCs/>
          <w:color w:val="C00000"/>
          <w:sz w:val="28"/>
          <w:szCs w:val="28"/>
          <w:lang w:val="en-US" w:eastAsia="ru-RU"/>
        </w:rPr>
        <w:t>Mashg</w:t>
      </w:r>
      <w:r w:rsidRPr="007205BC">
        <w:rPr>
          <w:rFonts w:eastAsia="Times New Roman" w:cs="Times New Roman"/>
          <w:b/>
          <w:color w:val="C00000"/>
          <w:sz w:val="28"/>
          <w:szCs w:val="28"/>
          <w:lang w:val="en-US" w:eastAsia="ru-RU"/>
        </w:rPr>
        <w:t>ʻulot ishlanmasi</w:t>
      </w:r>
      <w:r w:rsidR="00C253C1" w:rsidRPr="007205BC">
        <w:rPr>
          <w:rFonts w:eastAsia="Times New Roman" w:cs="Times New Roman"/>
          <w:b/>
          <w:color w:val="C00000"/>
          <w:sz w:val="28"/>
          <w:szCs w:val="28"/>
          <w:lang w:val="en-US" w:eastAsia="ru-RU"/>
        </w:rPr>
        <w:t xml:space="preserve"> (Asosiy bosqichlar)</w:t>
      </w:r>
    </w:p>
    <w:p w:rsidR="007F4B29" w:rsidRPr="007205BC" w:rsidRDefault="007F4B29" w:rsidP="00A12B02">
      <w:pPr>
        <w:pBdr>
          <w:bottom w:val="single" w:sz="6" w:space="1" w:color="auto"/>
        </w:pBdr>
        <w:spacing w:line="240" w:lineRule="auto"/>
        <w:jc w:val="both"/>
        <w:rPr>
          <w:rFonts w:eastAsia="Times New Roman" w:cs="Times New Roman"/>
          <w:b/>
          <w:sz w:val="12"/>
          <w:szCs w:val="12"/>
          <w:lang w:val="en-US" w:eastAsia="ru-RU"/>
        </w:rPr>
      </w:pPr>
    </w:p>
    <w:p w:rsidR="007F4B29" w:rsidRPr="007205BC" w:rsidRDefault="007F4B29" w:rsidP="00A12B02">
      <w:pPr>
        <w:spacing w:line="240" w:lineRule="auto"/>
        <w:jc w:val="both"/>
        <w:rPr>
          <w:rFonts w:eastAsia="Times New Roman" w:cs="Times New Roman"/>
          <w:b/>
          <w:bCs/>
          <w:color w:val="000000"/>
          <w:sz w:val="12"/>
          <w:szCs w:val="12"/>
          <w:lang w:val="en-US" w:eastAsia="ru-RU"/>
        </w:rPr>
      </w:pPr>
    </w:p>
    <w:p w:rsidR="000D6BDF" w:rsidRPr="007205BC" w:rsidRDefault="000D6BDF" w:rsidP="00A12B02">
      <w:pPr>
        <w:spacing w:line="240" w:lineRule="auto"/>
        <w:jc w:val="both"/>
        <w:rPr>
          <w:rFonts w:eastAsia="Times New Roman" w:cs="Times New Roman"/>
          <w:b/>
          <w:bCs/>
          <w:color w:val="000000"/>
          <w:sz w:val="12"/>
          <w:szCs w:val="12"/>
          <w:lang w:val="en-US" w:eastAsia="ru-RU"/>
        </w:rPr>
      </w:pPr>
    </w:p>
    <w:tbl>
      <w:tblPr>
        <w:tblStyle w:val="af"/>
        <w:tblW w:w="0" w:type="auto"/>
        <w:tblLook w:val="04A0" w:firstRow="1" w:lastRow="0" w:firstColumn="1" w:lastColumn="0" w:noHBand="0" w:noVBand="1"/>
      </w:tblPr>
      <w:tblGrid>
        <w:gridCol w:w="1242"/>
        <w:gridCol w:w="2410"/>
        <w:gridCol w:w="6912"/>
      </w:tblGrid>
      <w:tr w:rsidR="000D6BDF" w:rsidRPr="007205BC" w:rsidTr="00765E82">
        <w:tc>
          <w:tcPr>
            <w:tcW w:w="1242" w:type="dxa"/>
            <w:tcBorders>
              <w:top w:val="single" w:sz="4" w:space="0" w:color="003366"/>
              <w:left w:val="single" w:sz="4" w:space="0" w:color="003366"/>
              <w:bottom w:val="single" w:sz="4" w:space="0" w:color="003366"/>
              <w:right w:val="single" w:sz="4" w:space="0" w:color="003366"/>
            </w:tcBorders>
            <w:shd w:val="clear" w:color="auto" w:fill="006666"/>
          </w:tcPr>
          <w:p w:rsidR="000D6BDF" w:rsidRPr="007205BC" w:rsidRDefault="000D6BDF" w:rsidP="000D6BDF">
            <w:pPr>
              <w:jc w:val="center"/>
              <w:rPr>
                <w:rFonts w:eastAsia="Times New Roman" w:cs="Times New Roman"/>
                <w:b/>
                <w:bCs/>
                <w:color w:val="FFFFFF" w:themeColor="background1"/>
                <w:sz w:val="28"/>
                <w:szCs w:val="28"/>
                <w:lang w:val="en-US" w:eastAsia="ru-RU"/>
              </w:rPr>
            </w:pPr>
            <w:r w:rsidRPr="007205BC">
              <w:rPr>
                <w:rFonts w:eastAsia="Times New Roman" w:cs="Times New Roman"/>
                <w:b/>
                <w:bCs/>
                <w:color w:val="FFFFFF" w:themeColor="background1"/>
                <w:sz w:val="28"/>
                <w:szCs w:val="28"/>
                <w:lang w:val="en-US" w:eastAsia="ru-RU"/>
              </w:rPr>
              <w:t>Vaqt</w:t>
            </w:r>
          </w:p>
        </w:tc>
        <w:tc>
          <w:tcPr>
            <w:tcW w:w="2410" w:type="dxa"/>
            <w:tcBorders>
              <w:top w:val="single" w:sz="4" w:space="0" w:color="003366"/>
              <w:left w:val="single" w:sz="4" w:space="0" w:color="003366"/>
              <w:bottom w:val="single" w:sz="4" w:space="0" w:color="003366"/>
              <w:right w:val="single" w:sz="4" w:space="0" w:color="003366"/>
            </w:tcBorders>
            <w:shd w:val="clear" w:color="auto" w:fill="006666"/>
          </w:tcPr>
          <w:p w:rsidR="000D6BDF" w:rsidRPr="007205BC" w:rsidRDefault="000D6BDF" w:rsidP="000D6BDF">
            <w:pPr>
              <w:jc w:val="center"/>
              <w:rPr>
                <w:rFonts w:eastAsia="Times New Roman" w:cs="Times New Roman"/>
                <w:b/>
                <w:bCs/>
                <w:color w:val="FFFFFF" w:themeColor="background1"/>
                <w:sz w:val="28"/>
                <w:szCs w:val="28"/>
                <w:lang w:val="en-US" w:eastAsia="ru-RU"/>
              </w:rPr>
            </w:pPr>
            <w:r w:rsidRPr="007205BC">
              <w:rPr>
                <w:rFonts w:eastAsia="Times New Roman" w:cs="Times New Roman"/>
                <w:b/>
                <w:bCs/>
                <w:color w:val="FFFFFF" w:themeColor="background1"/>
                <w:sz w:val="28"/>
                <w:szCs w:val="28"/>
                <w:lang w:val="en-US" w:eastAsia="ru-RU"/>
              </w:rPr>
              <w:t>Bosqich</w:t>
            </w:r>
          </w:p>
        </w:tc>
        <w:tc>
          <w:tcPr>
            <w:tcW w:w="6912" w:type="dxa"/>
            <w:tcBorders>
              <w:top w:val="single" w:sz="4" w:space="0" w:color="003366"/>
              <w:left w:val="single" w:sz="4" w:space="0" w:color="003366"/>
              <w:bottom w:val="single" w:sz="4" w:space="0" w:color="003366"/>
              <w:right w:val="single" w:sz="4" w:space="0" w:color="003366"/>
            </w:tcBorders>
            <w:shd w:val="clear" w:color="auto" w:fill="006666"/>
          </w:tcPr>
          <w:p w:rsidR="000D6BDF" w:rsidRPr="007205BC" w:rsidRDefault="000D6BDF" w:rsidP="000D6BDF">
            <w:pPr>
              <w:jc w:val="center"/>
              <w:rPr>
                <w:rFonts w:eastAsia="Times New Roman" w:cs="Times New Roman"/>
                <w:b/>
                <w:bCs/>
                <w:color w:val="FFFFFF" w:themeColor="background1"/>
                <w:sz w:val="28"/>
                <w:szCs w:val="28"/>
                <w:lang w:val="en-US" w:eastAsia="ru-RU"/>
              </w:rPr>
            </w:pPr>
            <w:r w:rsidRPr="007205BC">
              <w:rPr>
                <w:rFonts w:eastAsia="Times New Roman" w:cs="Times New Roman"/>
                <w:b/>
                <w:bCs/>
                <w:color w:val="FFFFFF" w:themeColor="background1"/>
                <w:sz w:val="28"/>
                <w:szCs w:val="28"/>
                <w:lang w:val="en-US" w:eastAsia="ru-RU"/>
              </w:rPr>
              <w:t>Faoliyat mazmuni</w:t>
            </w:r>
          </w:p>
        </w:tc>
      </w:tr>
      <w:tr w:rsidR="001F68D2" w:rsidRPr="00F859DE" w:rsidTr="00765E82">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0D6BDF" w:rsidRPr="007205BC" w:rsidRDefault="00EA48B2" w:rsidP="00EA48B2">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3</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EA48B2" w:rsidRPr="007205BC" w:rsidRDefault="00EA48B2" w:rsidP="00EA48B2">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Diqqatni jalb qilish</w:t>
            </w:r>
          </w:p>
          <w:p w:rsidR="000D6BDF" w:rsidRPr="007205BC" w:rsidRDefault="00EA48B2" w:rsidP="00EA48B2">
            <w:pPr>
              <w:jc w:val="center"/>
              <w:rPr>
                <w:rFonts w:eastAsia="Times New Roman" w:cs="Times New Roman"/>
                <w:bCs/>
                <w:i/>
                <w:color w:val="000000"/>
                <w:szCs w:val="24"/>
                <w:lang w:val="en-US" w:eastAsia="ru-RU"/>
              </w:rPr>
            </w:pPr>
            <w:r w:rsidRPr="007205BC">
              <w:rPr>
                <w:rFonts w:eastAsia="Times New Roman" w:cs="Times New Roman"/>
                <w:bCs/>
                <w:i/>
                <w:color w:val="000000"/>
                <w:szCs w:val="24"/>
                <w:lang w:val="en-US" w:eastAsia="ru-RU"/>
              </w:rPr>
              <w:t>(“Sirli buyum”)</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0D6BDF" w:rsidRPr="007205BC" w:rsidRDefault="00D7080B" w:rsidP="001F68D2">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Yoʻqolgan buyum topiladi, diqqat jamlanadi.</w:t>
            </w:r>
          </w:p>
        </w:tc>
      </w:tr>
      <w:tr w:rsidR="001F68D2" w:rsidRPr="00F859DE" w:rsidTr="00765E82">
        <w:tc>
          <w:tcPr>
            <w:tcW w:w="1242" w:type="dxa"/>
            <w:tcBorders>
              <w:top w:val="single" w:sz="4" w:space="0" w:color="003366"/>
              <w:left w:val="single" w:sz="4" w:space="0" w:color="003366"/>
              <w:bottom w:val="single" w:sz="4" w:space="0" w:color="003366"/>
              <w:right w:val="single" w:sz="4" w:space="0" w:color="003366"/>
            </w:tcBorders>
            <w:vAlign w:val="center"/>
          </w:tcPr>
          <w:p w:rsidR="001F68D2" w:rsidRPr="007205BC" w:rsidRDefault="00EA48B2" w:rsidP="00EA48B2">
            <w:pPr>
              <w:jc w:val="center"/>
              <w:rPr>
                <w:szCs w:val="24"/>
              </w:rPr>
            </w:pPr>
            <w:r w:rsidRPr="007205BC">
              <w:rPr>
                <w:rFonts w:eastAsia="Times New Roman" w:cs="Times New Roman"/>
                <w:bCs/>
                <w:color w:val="000000"/>
                <w:szCs w:val="24"/>
                <w:lang w:val="en-US" w:eastAsia="ru-RU"/>
              </w:rPr>
              <w:t>5</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vAlign w:val="center"/>
          </w:tcPr>
          <w:p w:rsidR="001F68D2" w:rsidRPr="007205BC" w:rsidRDefault="00EA48B2" w:rsidP="001F68D2">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Mavzuga kirish</w:t>
            </w:r>
          </w:p>
        </w:tc>
        <w:tc>
          <w:tcPr>
            <w:tcW w:w="6912" w:type="dxa"/>
            <w:tcBorders>
              <w:top w:val="single" w:sz="4" w:space="0" w:color="003366"/>
              <w:left w:val="single" w:sz="4" w:space="0" w:color="003366"/>
              <w:bottom w:val="single" w:sz="4" w:space="0" w:color="003366"/>
              <w:right w:val="single" w:sz="4" w:space="0" w:color="003366"/>
            </w:tcBorders>
            <w:vAlign w:val="center"/>
          </w:tcPr>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“Fil bolasi oilasidan nimani oʻrganadi?” savol-javob oʻtkaziladi.</w:t>
            </w:r>
          </w:p>
        </w:tc>
      </w:tr>
      <w:tr w:rsidR="001F68D2" w:rsidRPr="00F859DE" w:rsidTr="00765E82">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EA48B2" w:rsidP="00EA48B2">
            <w:pPr>
              <w:jc w:val="center"/>
              <w:rPr>
                <w:szCs w:val="24"/>
              </w:rPr>
            </w:pPr>
            <w:r w:rsidRPr="007205BC">
              <w:rPr>
                <w:rFonts w:eastAsia="Times New Roman" w:cs="Times New Roman"/>
                <w:bCs/>
                <w:color w:val="000000"/>
                <w:szCs w:val="24"/>
                <w:lang w:val="en-US" w:eastAsia="ru-RU"/>
              </w:rPr>
              <w:t>10</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EA48B2" w:rsidRPr="007205BC" w:rsidRDefault="00EA48B2" w:rsidP="00EA48B2">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Oiladagi suhbatni</w:t>
            </w:r>
          </w:p>
          <w:p w:rsidR="001F68D2" w:rsidRPr="007205BC" w:rsidRDefault="00EA48B2" w:rsidP="00EA48B2">
            <w:pPr>
              <w:jc w:val="center"/>
              <w:rPr>
                <w:rFonts w:eastAsia="Times New Roman" w:cs="Times New Roman"/>
                <w:bCs/>
                <w:i/>
                <w:color w:val="000000"/>
                <w:szCs w:val="24"/>
                <w:lang w:val="en-US" w:eastAsia="ru-RU"/>
              </w:rPr>
            </w:pPr>
            <w:r w:rsidRPr="007205BC">
              <w:rPr>
                <w:rFonts w:eastAsia="Times New Roman" w:cs="Times New Roman"/>
                <w:b/>
                <w:bCs/>
                <w:color w:val="000000"/>
                <w:szCs w:val="24"/>
                <w:lang w:val="en-US" w:eastAsia="ru-RU"/>
              </w:rPr>
              <w:t>eslash</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Oiladan eshitilgan hikmatlar “Hikmatlar xaritasi”ga joylashtiriladi va muhokama qilinadi.</w:t>
            </w:r>
          </w:p>
        </w:tc>
      </w:tr>
      <w:tr w:rsidR="001F68D2" w:rsidRPr="007205BC" w:rsidTr="00765E82">
        <w:tc>
          <w:tcPr>
            <w:tcW w:w="1242" w:type="dxa"/>
            <w:tcBorders>
              <w:top w:val="single" w:sz="4" w:space="0" w:color="003366"/>
              <w:left w:val="single" w:sz="4" w:space="0" w:color="003366"/>
              <w:bottom w:val="single" w:sz="4" w:space="0" w:color="003366"/>
              <w:right w:val="single" w:sz="4" w:space="0" w:color="003366"/>
            </w:tcBorders>
            <w:vAlign w:val="center"/>
          </w:tcPr>
          <w:p w:rsidR="001F68D2" w:rsidRPr="007205BC" w:rsidRDefault="00EA48B2" w:rsidP="001F68D2">
            <w:pPr>
              <w:jc w:val="center"/>
              <w:rPr>
                <w:szCs w:val="24"/>
              </w:rPr>
            </w:pPr>
            <w:r w:rsidRPr="007205BC">
              <w:rPr>
                <w:rFonts w:eastAsia="Times New Roman" w:cs="Times New Roman"/>
                <w:bCs/>
                <w:color w:val="000000"/>
                <w:szCs w:val="24"/>
                <w:lang w:val="en-US" w:eastAsia="ru-RU"/>
              </w:rPr>
              <w:t>12</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vAlign w:val="center"/>
          </w:tcPr>
          <w:p w:rsidR="001F68D2" w:rsidRPr="007205BC" w:rsidRDefault="00997E90" w:rsidP="00997E90">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 xml:space="preserve">Hikoya </w:t>
            </w:r>
            <w:r w:rsidRPr="007205BC">
              <w:rPr>
                <w:rFonts w:eastAsia="Times New Roman" w:cs="Times New Roman"/>
                <w:bCs/>
                <w:i/>
                <w:color w:val="000000"/>
                <w:szCs w:val="24"/>
                <w:lang w:val="en-US" w:eastAsia="ru-RU"/>
              </w:rPr>
              <w:t>(“Bobomning sandigʻi”)</w:t>
            </w:r>
          </w:p>
        </w:tc>
        <w:tc>
          <w:tcPr>
            <w:tcW w:w="6912" w:type="dxa"/>
            <w:tcBorders>
              <w:top w:val="single" w:sz="4" w:space="0" w:color="003366"/>
              <w:left w:val="single" w:sz="4" w:space="0" w:color="003366"/>
              <w:bottom w:val="single" w:sz="4" w:space="0" w:color="003366"/>
              <w:right w:val="single" w:sz="4" w:space="0" w:color="003366"/>
            </w:tcBorders>
            <w:vAlign w:val="center"/>
          </w:tcPr>
          <w:p w:rsidR="00997E90"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Oʻqituvchi “Bobomning sandigʻi” hikoyasini ifodali oʻqib beradi; savol-javob orqali hikoyadagi hikmatlar “Hikmatlar xaritasi” bilan</w:t>
            </w:r>
          </w:p>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bogʻlanadi.</w:t>
            </w:r>
          </w:p>
        </w:tc>
      </w:tr>
      <w:tr w:rsidR="001F68D2" w:rsidRPr="00F859DE" w:rsidTr="00765E82">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EA48B2" w:rsidP="001F68D2">
            <w:pPr>
              <w:jc w:val="center"/>
              <w:rPr>
                <w:szCs w:val="24"/>
              </w:rPr>
            </w:pPr>
            <w:r w:rsidRPr="007205BC">
              <w:rPr>
                <w:rFonts w:eastAsia="Times New Roman" w:cs="Times New Roman"/>
                <w:bCs/>
                <w:color w:val="000000"/>
                <w:szCs w:val="24"/>
                <w:lang w:val="en-US" w:eastAsia="ru-RU"/>
              </w:rPr>
              <w:t>6</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997E90" w:rsidRPr="007205BC" w:rsidRDefault="00997E90" w:rsidP="00997E90">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“Sardorning uchta</w:t>
            </w:r>
          </w:p>
          <w:p w:rsidR="001F68D2" w:rsidRPr="007205BC" w:rsidRDefault="00997E90" w:rsidP="00997E90">
            <w:pPr>
              <w:jc w:val="center"/>
              <w:rPr>
                <w:rFonts w:eastAsia="Times New Roman" w:cs="Times New Roman"/>
                <w:bCs/>
                <w:i/>
                <w:color w:val="000000"/>
                <w:szCs w:val="24"/>
                <w:lang w:val="en-US" w:eastAsia="ru-RU"/>
              </w:rPr>
            </w:pPr>
            <w:r w:rsidRPr="007205BC">
              <w:rPr>
                <w:rFonts w:eastAsia="Times New Roman" w:cs="Times New Roman"/>
                <w:b/>
                <w:bCs/>
                <w:color w:val="000000"/>
                <w:szCs w:val="24"/>
                <w:lang w:val="en-US" w:eastAsia="ru-RU"/>
              </w:rPr>
              <w:lastRenderedPageBreak/>
              <w:t>merosi”</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lastRenderedPageBreak/>
              <w:t xml:space="preserve">Oʻquvchilar 8 ta tayyor kartochka ichidan Sardor uchun eng muhim </w:t>
            </w:r>
            <w:r w:rsidRPr="007205BC">
              <w:rPr>
                <w:rFonts w:eastAsia="Times New Roman" w:cs="Times New Roman"/>
                <w:bCs/>
                <w:color w:val="000000"/>
                <w:szCs w:val="24"/>
                <w:lang w:val="en-US" w:eastAsia="ru-RU"/>
              </w:rPr>
              <w:lastRenderedPageBreak/>
              <w:t>uchta merosni tanlab, sababini izohlaydilar (1–2-sinf – rasmli kartochkalar bilan, ogʻzaki).</w:t>
            </w:r>
          </w:p>
        </w:tc>
      </w:tr>
      <w:tr w:rsidR="001F68D2" w:rsidRPr="00F859DE" w:rsidTr="00765E82">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EA48B2" w:rsidP="001F68D2">
            <w:pPr>
              <w:jc w:val="center"/>
              <w:rPr>
                <w:rFonts w:eastAsia="Times New Roman" w:cs="Times New Roman"/>
                <w:bCs/>
                <w:color w:val="000000"/>
                <w:szCs w:val="24"/>
                <w:lang w:eastAsia="ru-RU"/>
              </w:rPr>
            </w:pPr>
            <w:r w:rsidRPr="007205BC">
              <w:rPr>
                <w:rFonts w:eastAsia="Times New Roman" w:cs="Times New Roman"/>
                <w:bCs/>
                <w:color w:val="000000"/>
                <w:szCs w:val="24"/>
                <w:lang w:val="en-US" w:eastAsia="ru-RU"/>
              </w:rPr>
              <w:lastRenderedPageBreak/>
              <w:t>7</w:t>
            </w:r>
            <w:r w:rsidR="001F68D2" w:rsidRPr="007205BC">
              <w:rPr>
                <w:rFonts w:eastAsia="Times New Roman" w:cs="Times New Roman"/>
                <w:bCs/>
                <w:color w:val="000000"/>
                <w:szCs w:val="24"/>
                <w:lang w:eastAsia="ru-RU"/>
              </w:rPr>
              <w:t xml:space="preserve"> </w:t>
            </w:r>
            <w:r w:rsidR="001F68D2" w:rsidRPr="007205BC">
              <w:rPr>
                <w:rFonts w:eastAsia="Times New Roman" w:cs="Times New Roman"/>
                <w:bCs/>
                <w:color w:val="000000"/>
                <w:szCs w:val="24"/>
                <w:lang w:val="en-US" w:eastAsia="ru-RU"/>
              </w:rPr>
              <w:t>daqiqa</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997E90" w:rsidRPr="007205BC" w:rsidRDefault="00997E90" w:rsidP="00997E90">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Yakunlovchi qism</w:t>
            </w:r>
          </w:p>
          <w:p w:rsidR="00997E90" w:rsidRPr="007205BC" w:rsidRDefault="00997E90" w:rsidP="00997E90">
            <w:pPr>
              <w:jc w:val="center"/>
              <w:rPr>
                <w:rFonts w:eastAsia="Times New Roman" w:cs="Times New Roman"/>
                <w:bCs/>
                <w:i/>
                <w:color w:val="000000"/>
                <w:szCs w:val="24"/>
                <w:lang w:val="en-US" w:eastAsia="ru-RU"/>
              </w:rPr>
            </w:pPr>
            <w:r w:rsidRPr="007205BC">
              <w:rPr>
                <w:rFonts w:eastAsia="Times New Roman" w:cs="Times New Roman"/>
                <w:bCs/>
                <w:i/>
                <w:color w:val="000000"/>
                <w:szCs w:val="24"/>
                <w:lang w:val="en-US" w:eastAsia="ru-RU"/>
              </w:rPr>
              <w:t>(“Hikmatli</w:t>
            </w:r>
          </w:p>
          <w:p w:rsidR="001F68D2" w:rsidRPr="007205BC" w:rsidRDefault="00997E90" w:rsidP="00997E90">
            <w:pPr>
              <w:jc w:val="center"/>
              <w:rPr>
                <w:rFonts w:eastAsia="Times New Roman" w:cs="Times New Roman"/>
                <w:b/>
                <w:bCs/>
                <w:color w:val="000000"/>
                <w:szCs w:val="24"/>
                <w:lang w:val="en-US" w:eastAsia="ru-RU"/>
              </w:rPr>
            </w:pPr>
            <w:r w:rsidRPr="007205BC">
              <w:rPr>
                <w:rFonts w:eastAsia="Times New Roman" w:cs="Times New Roman"/>
                <w:bCs/>
                <w:i/>
                <w:color w:val="000000"/>
                <w:szCs w:val="24"/>
                <w:lang w:val="en-US" w:eastAsia="ru-RU"/>
              </w:rPr>
              <w:t>kartochkam”)</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Refleksiya: oʻquvchilar “Hikmatli kartochka”dagi savolga javob beradilar (3–4-sinf – yozma, 1–2-sinf – rasm chizib yoki ogʻzaki).</w:t>
            </w:r>
          </w:p>
        </w:tc>
      </w:tr>
      <w:tr w:rsidR="001F68D2" w:rsidRPr="007205BC" w:rsidTr="00765E82">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EA48B2" w:rsidP="001F68D2">
            <w:pPr>
              <w:jc w:val="center"/>
              <w:rPr>
                <w:rFonts w:eastAsia="Times New Roman" w:cs="Times New Roman"/>
                <w:bCs/>
                <w:color w:val="000000"/>
                <w:szCs w:val="24"/>
                <w:lang w:val="en-US" w:eastAsia="ru-RU"/>
              </w:rPr>
            </w:pPr>
            <w:r w:rsidRPr="007205BC">
              <w:rPr>
                <w:rFonts w:eastAsia="Times New Roman" w:cs="Times New Roman"/>
                <w:bCs/>
                <w:color w:val="000000"/>
                <w:szCs w:val="24"/>
                <w:lang w:val="en-US" w:eastAsia="ru-RU"/>
              </w:rPr>
              <w:t>2</w:t>
            </w:r>
            <w:r w:rsidR="00765E82" w:rsidRPr="007205BC">
              <w:rPr>
                <w:rFonts w:eastAsia="Times New Roman" w:cs="Times New Roman"/>
                <w:bCs/>
                <w:color w:val="000000"/>
                <w:szCs w:val="24"/>
                <w:lang w:eastAsia="ru-RU"/>
              </w:rPr>
              <w:t xml:space="preserve"> daq</w:t>
            </w:r>
            <w:r w:rsidR="00765E82" w:rsidRPr="007205BC">
              <w:rPr>
                <w:rFonts w:eastAsia="Times New Roman" w:cs="Times New Roman"/>
                <w:bCs/>
                <w:color w:val="000000"/>
                <w:szCs w:val="24"/>
                <w:lang w:val="en-US" w:eastAsia="ru-RU"/>
              </w:rPr>
              <w:t>iqa</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F68D2" w:rsidRPr="007205BC" w:rsidRDefault="00997E90" w:rsidP="00765E82">
            <w:pPr>
              <w:jc w:val="center"/>
              <w:rPr>
                <w:rFonts w:eastAsia="Times New Roman" w:cs="Times New Roman"/>
                <w:b/>
                <w:bCs/>
                <w:color w:val="000000"/>
                <w:szCs w:val="24"/>
                <w:lang w:val="en-US" w:eastAsia="ru-RU"/>
              </w:rPr>
            </w:pPr>
            <w:r w:rsidRPr="007205BC">
              <w:rPr>
                <w:rFonts w:eastAsia="Times New Roman" w:cs="Times New Roman"/>
                <w:b/>
                <w:bCs/>
                <w:color w:val="000000"/>
                <w:szCs w:val="24"/>
                <w:lang w:val="en-US" w:eastAsia="ru-RU"/>
              </w:rPr>
              <w:t>Uyga vazifa</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997E90"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
                <w:bCs/>
                <w:color w:val="000000"/>
                <w:szCs w:val="24"/>
                <w:lang w:val="en-US" w:eastAsia="ru-RU"/>
              </w:rPr>
              <w:t>1–2-sinf:</w:t>
            </w:r>
            <w:r w:rsidRPr="007205BC">
              <w:rPr>
                <w:rFonts w:eastAsia="Times New Roman" w:cs="Times New Roman"/>
                <w:bCs/>
                <w:color w:val="000000"/>
                <w:szCs w:val="24"/>
                <w:lang w:val="en-US" w:eastAsia="ru-RU"/>
              </w:rPr>
              <w:t xml:space="preserve"> ustozga beradigan bitta qiziqarli savolni oʻylab keling! </w:t>
            </w:r>
            <w:r w:rsidRPr="007205BC">
              <w:rPr>
                <w:rFonts w:eastAsia="Times New Roman" w:cs="Times New Roman"/>
                <w:bCs/>
                <w:i/>
                <w:color w:val="000000"/>
                <w:szCs w:val="24"/>
                <w:lang w:val="en-US" w:eastAsia="ru-RU"/>
              </w:rPr>
              <w:t>(yozish shart emas, eslab yoki rasm chizib kelsa boʻladi)</w:t>
            </w:r>
            <w:r w:rsidRPr="007205BC">
              <w:rPr>
                <w:rFonts w:eastAsia="Times New Roman" w:cs="Times New Roman"/>
                <w:bCs/>
                <w:color w:val="000000"/>
                <w:szCs w:val="24"/>
                <w:lang w:val="en-US" w:eastAsia="ru-RU"/>
              </w:rPr>
              <w:t xml:space="preserve"> </w:t>
            </w:r>
            <w:r w:rsidRPr="007205BC">
              <w:rPr>
                <w:rFonts w:eastAsia="Times New Roman" w:cs="Times New Roman"/>
                <w:b/>
                <w:bCs/>
                <w:color w:val="000000"/>
                <w:szCs w:val="24"/>
                <w:lang w:val="en-US" w:eastAsia="ru-RU"/>
              </w:rPr>
              <w:t>–“Ustozimga savolim bor”</w:t>
            </w:r>
            <w:r w:rsidRPr="007205BC">
              <w:rPr>
                <w:rFonts w:eastAsia="Times New Roman" w:cs="Times New Roman"/>
                <w:bCs/>
                <w:color w:val="000000"/>
                <w:szCs w:val="24"/>
                <w:lang w:val="en-US" w:eastAsia="ru-RU"/>
              </w:rPr>
              <w:t>.</w:t>
            </w:r>
          </w:p>
          <w:p w:rsidR="001F68D2" w:rsidRPr="007205BC" w:rsidRDefault="00997E90" w:rsidP="00997E90">
            <w:pPr>
              <w:jc w:val="center"/>
              <w:rPr>
                <w:rFonts w:eastAsia="Times New Roman" w:cs="Times New Roman"/>
                <w:bCs/>
                <w:color w:val="000000"/>
                <w:szCs w:val="24"/>
                <w:lang w:val="en-US" w:eastAsia="ru-RU"/>
              </w:rPr>
            </w:pPr>
            <w:r w:rsidRPr="007205BC">
              <w:rPr>
                <w:rFonts w:eastAsia="Times New Roman" w:cs="Times New Roman"/>
                <w:b/>
                <w:bCs/>
                <w:color w:val="000000"/>
                <w:szCs w:val="24"/>
                <w:lang w:val="en-US" w:eastAsia="ru-RU"/>
              </w:rPr>
              <w:t>3–4-sinf:</w:t>
            </w:r>
            <w:r w:rsidRPr="007205BC">
              <w:rPr>
                <w:rFonts w:eastAsia="Times New Roman" w:cs="Times New Roman"/>
                <w:bCs/>
                <w:color w:val="000000"/>
                <w:szCs w:val="24"/>
                <w:lang w:val="en-US" w:eastAsia="ru-RU"/>
              </w:rPr>
              <w:t xml:space="preserve"> sevimli kitobingizni olib keling va u haqida bir jumlalik tavsiya tayyorlang! </w:t>
            </w:r>
            <w:r w:rsidRPr="007205BC">
              <w:rPr>
                <w:rFonts w:eastAsia="Times New Roman" w:cs="Times New Roman"/>
                <w:b/>
                <w:bCs/>
                <w:color w:val="000000"/>
                <w:szCs w:val="24"/>
                <w:lang w:val="en-US" w:eastAsia="ru-RU"/>
              </w:rPr>
              <w:t>“35 kitob – 35 tavsiya”</w:t>
            </w:r>
            <w:r w:rsidRPr="007205BC">
              <w:rPr>
                <w:rFonts w:eastAsia="Times New Roman" w:cs="Times New Roman"/>
                <w:bCs/>
                <w:color w:val="000000"/>
                <w:szCs w:val="24"/>
                <w:lang w:val="en-US" w:eastAsia="ru-RU"/>
              </w:rPr>
              <w:t>.</w:t>
            </w:r>
          </w:p>
        </w:tc>
      </w:tr>
    </w:tbl>
    <w:p w:rsidR="000D6BDF" w:rsidRPr="007205BC" w:rsidRDefault="000D6BDF" w:rsidP="00A12B02">
      <w:pPr>
        <w:spacing w:line="240" w:lineRule="auto"/>
        <w:jc w:val="both"/>
        <w:rPr>
          <w:rFonts w:eastAsia="Times New Roman" w:cs="Times New Roman"/>
          <w:b/>
          <w:bCs/>
          <w:color w:val="000000"/>
          <w:sz w:val="12"/>
          <w:szCs w:val="12"/>
          <w:lang w:val="en-US" w:eastAsia="ru-RU"/>
        </w:rPr>
      </w:pPr>
    </w:p>
    <w:p w:rsidR="000D6BDF" w:rsidRPr="007205BC" w:rsidRDefault="00765E82" w:rsidP="00A12B02">
      <w:pPr>
        <w:spacing w:line="240" w:lineRule="auto"/>
        <w:jc w:val="both"/>
        <w:rPr>
          <w:rFonts w:eastAsia="Times New Roman" w:cs="Times New Roman"/>
          <w:b/>
          <w:bCs/>
          <w:color w:val="000000"/>
          <w:sz w:val="28"/>
          <w:szCs w:val="28"/>
          <w:lang w:val="en-US" w:eastAsia="ru-RU"/>
        </w:rPr>
      </w:pPr>
      <w:r w:rsidRPr="007205BC">
        <w:rPr>
          <w:rFonts w:eastAsia="Times New Roman" w:cs="Times New Roman"/>
          <w:b/>
          <w:bCs/>
          <w:color w:val="000000"/>
          <w:sz w:val="28"/>
          <w:szCs w:val="28"/>
          <w:lang w:val="en-US" w:eastAsia="ru-RU"/>
        </w:rPr>
        <w:t>Mashgʻulotning borishi</w:t>
      </w:r>
    </w:p>
    <w:p w:rsidR="000D6BDF" w:rsidRPr="007205BC" w:rsidRDefault="000D6BDF" w:rsidP="00A12B02">
      <w:pPr>
        <w:spacing w:line="240" w:lineRule="auto"/>
        <w:jc w:val="both"/>
        <w:rPr>
          <w:rFonts w:eastAsia="Times New Roman" w:cs="Times New Roman"/>
          <w:b/>
          <w:bCs/>
          <w:color w:val="000000"/>
          <w:sz w:val="12"/>
          <w:szCs w:val="12"/>
          <w:lang w:val="en-US" w:eastAsia="ru-RU"/>
        </w:rPr>
      </w:pPr>
    </w:p>
    <w:p w:rsidR="00765E82" w:rsidRPr="007205BC" w:rsidRDefault="007F4B29" w:rsidP="00D7080B">
      <w:pPr>
        <w:shd w:val="clear" w:color="auto" w:fill="3399FF"/>
        <w:spacing w:line="240" w:lineRule="auto"/>
        <w:jc w:val="both"/>
        <w:rPr>
          <w:rFonts w:eastAsia="MS Gothic" w:cs="Times New Roman"/>
          <w:b/>
          <w:color w:val="000000"/>
          <w:sz w:val="12"/>
          <w:szCs w:val="12"/>
          <w:lang w:val="en-US"/>
        </w:rPr>
      </w:pPr>
      <w:r w:rsidRPr="007205BC">
        <w:rPr>
          <w:rFonts w:asciiTheme="minorHAnsi" w:eastAsia="Times New Roman" w:hAnsiTheme="minorHAnsi" w:cs="Segoe UI Symbol"/>
          <w:b/>
          <w:bCs/>
          <w:color w:val="FFFFFF" w:themeColor="background1"/>
          <w:sz w:val="28"/>
          <w:szCs w:val="28"/>
          <w:lang w:val="en-US" w:eastAsia="ru-RU"/>
        </w:rPr>
        <w:t xml:space="preserve"> </w:t>
      </w:r>
      <w:r w:rsidR="0074771E" w:rsidRPr="007205BC">
        <w:rPr>
          <w:rFonts w:asciiTheme="minorHAnsi" w:eastAsia="Times New Roman" w:hAnsiTheme="minorHAnsi" w:cs="Segoe UI Symbol"/>
          <w:b/>
          <w:bCs/>
          <w:color w:val="FFFFFF" w:themeColor="background1"/>
          <w:sz w:val="28"/>
          <w:szCs w:val="28"/>
          <w:lang w:val="en-US" w:eastAsia="ru-RU"/>
        </w:rPr>
        <w:t xml:space="preserve">  </w:t>
      </w:r>
      <w:r w:rsidR="00765E82" w:rsidRPr="007205BC">
        <w:rPr>
          <w:rFonts w:ascii="Segoe UI Symbol" w:eastAsia="Times New Roman" w:hAnsi="Segoe UI Symbol" w:cs="Segoe UI Symbol"/>
          <w:b/>
          <w:bCs/>
          <w:color w:val="FFFFFF" w:themeColor="background1"/>
          <w:sz w:val="28"/>
          <w:szCs w:val="28"/>
          <w:lang w:val="en-US" w:eastAsia="ru-RU"/>
        </w:rPr>
        <w:t>🕓</w:t>
      </w:r>
      <w:r w:rsidR="00765E82" w:rsidRPr="007205BC">
        <w:rPr>
          <w:rFonts w:eastAsia="Times New Roman" w:cs="Times New Roman"/>
          <w:b/>
          <w:bCs/>
          <w:color w:val="FFFFFF" w:themeColor="background1"/>
          <w:sz w:val="28"/>
          <w:szCs w:val="28"/>
          <w:lang w:val="en-US" w:eastAsia="ru-RU"/>
        </w:rPr>
        <w:t xml:space="preserve"> </w:t>
      </w:r>
      <w:r w:rsidR="00D7080B" w:rsidRPr="007205BC">
        <w:rPr>
          <w:rFonts w:eastAsia="Times New Roman" w:cs="Times New Roman"/>
          <w:b/>
          <w:bCs/>
          <w:color w:val="FFFFFF" w:themeColor="background1"/>
          <w:sz w:val="28"/>
          <w:szCs w:val="28"/>
          <w:lang w:val="en-US" w:eastAsia="ru-RU"/>
        </w:rPr>
        <w:t>3</w:t>
      </w:r>
      <w:r w:rsidRPr="007205BC">
        <w:rPr>
          <w:rFonts w:eastAsia="Times New Roman" w:cs="Times New Roman"/>
          <w:b/>
          <w:bCs/>
          <w:color w:val="FFFFFF" w:themeColor="background1"/>
          <w:sz w:val="28"/>
          <w:szCs w:val="28"/>
          <w:lang w:val="en-US" w:eastAsia="ru-RU"/>
        </w:rPr>
        <w:t xml:space="preserve"> daqiqa | </w:t>
      </w:r>
      <w:r w:rsidR="00D7080B" w:rsidRPr="007205BC">
        <w:rPr>
          <w:rFonts w:eastAsia="Times New Roman" w:cs="Times New Roman"/>
          <w:b/>
          <w:bCs/>
          <w:color w:val="FFFFFF" w:themeColor="background1"/>
          <w:sz w:val="28"/>
          <w:szCs w:val="28"/>
          <w:lang w:val="en-US" w:eastAsia="ru-RU"/>
        </w:rPr>
        <w:t xml:space="preserve">Diqqatni jalb qilish </w:t>
      </w:r>
      <w:r w:rsidR="00D7080B" w:rsidRPr="007205BC">
        <w:rPr>
          <w:rFonts w:eastAsia="Times New Roman" w:cs="Times New Roman"/>
          <w:bCs/>
          <w:i/>
          <w:color w:val="FFFFFF" w:themeColor="background1"/>
          <w:sz w:val="28"/>
          <w:szCs w:val="28"/>
          <w:lang w:val="en-US" w:eastAsia="ru-RU"/>
        </w:rPr>
        <w:t>(“Sirli buyum”)</w:t>
      </w:r>
    </w:p>
    <w:p w:rsidR="00D7080B" w:rsidRPr="007205BC" w:rsidRDefault="00D7080B" w:rsidP="00765E82">
      <w:pPr>
        <w:spacing w:line="240" w:lineRule="auto"/>
        <w:ind w:firstLine="567"/>
        <w:jc w:val="both"/>
        <w:rPr>
          <w:rFonts w:eastAsia="MS Gothic" w:cs="Times New Roman"/>
          <w:b/>
          <w:color w:val="000000"/>
          <w:sz w:val="12"/>
          <w:szCs w:val="12"/>
          <w:lang w:val="en-US"/>
        </w:rPr>
      </w:pPr>
    </w:p>
    <w:p w:rsidR="006E7A02" w:rsidRPr="007205BC" w:rsidRDefault="004F5445"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 Assalomu alaykum, aziz oʻquvchilarim! Men sizlarga bir nechta buyumlarni koʻrsataman. Ularni diqqat bilan kuzating. Soʻng buyumlardan birini yashiraman. Siz qaysi buyum yoʻqolganini topasiz. Diqqatli oʻquvchilarimiz buni albatta topadi! Stol ustiga 4–5 ta buyum (masalan, kitob, qalam, oʻchirgʻich, daftar, qalamdon) qoʻyadi. Oʻquvchilarga bir necha soniya davomida ularni kuzatishni taklif qiladi. Soʻng oʻquvchilar koʻzlarini yumganda, buyumlardan birini olib qoʻyadi.</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Koʻzlarini ochib, qaysi buyum yoʻqligini topadilar va javoblarini aytadilar.</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 Barakalla! Haqiqiy detektiv eng kichik oʻzgarishni ham payqaydi. Bugungi mashgʻulotda ham biz diqqat bilan kuzatamiz, fikrlaymiz va sirlarni birgalikda ochamiz.</w:t>
      </w:r>
    </w:p>
    <w:p w:rsidR="006E7A02" w:rsidRPr="007205BC" w:rsidRDefault="006E7A02" w:rsidP="006E7A02">
      <w:pPr>
        <w:spacing w:line="240" w:lineRule="auto"/>
        <w:ind w:firstLine="567"/>
        <w:jc w:val="both"/>
        <w:rPr>
          <w:rFonts w:eastAsia="MS Gothic" w:cs="Times New Roman"/>
          <w:color w:val="000000"/>
          <w:sz w:val="12"/>
          <w:szCs w:val="12"/>
          <w:lang w:val="en-US"/>
        </w:rPr>
      </w:pPr>
    </w:p>
    <w:p w:rsidR="00B309DB" w:rsidRPr="007205BC" w:rsidRDefault="00B309DB" w:rsidP="006E7A02">
      <w:pPr>
        <w:shd w:val="clear" w:color="auto" w:fill="3399FF"/>
        <w:spacing w:line="240" w:lineRule="auto"/>
        <w:jc w:val="both"/>
        <w:rPr>
          <w:rFonts w:eastAsia="MS Gothic" w:cs="Times New Roman"/>
          <w:color w:val="000000"/>
          <w:sz w:val="12"/>
          <w:szCs w:val="12"/>
          <w:lang w:val="en-US"/>
        </w:rPr>
      </w:pPr>
      <w:r w:rsidRPr="007205BC">
        <w:rPr>
          <w:rFonts w:asciiTheme="minorHAnsi" w:eastAsia="Times New Roman" w:hAnsiTheme="minorHAnsi" w:cs="Segoe UI Symbol"/>
          <w:b/>
          <w:bCs/>
          <w:color w:val="FFFFFF" w:themeColor="background1"/>
          <w:sz w:val="28"/>
          <w:szCs w:val="28"/>
          <w:lang w:val="en-US" w:eastAsia="ru-RU"/>
        </w:rPr>
        <w:t xml:space="preserve">   </w:t>
      </w:r>
      <w:r w:rsidRPr="007205BC">
        <w:rPr>
          <w:rFonts w:ascii="Segoe UI Symbol" w:eastAsia="Times New Roman" w:hAnsi="Segoe UI Symbol" w:cs="Segoe UI Symbol"/>
          <w:b/>
          <w:bCs/>
          <w:color w:val="FFFFFF" w:themeColor="background1"/>
          <w:sz w:val="28"/>
          <w:szCs w:val="28"/>
          <w:lang w:val="en-US" w:eastAsia="ru-RU"/>
        </w:rPr>
        <w:t>🕓</w:t>
      </w:r>
      <w:r w:rsidRPr="007205BC">
        <w:rPr>
          <w:rFonts w:eastAsia="Times New Roman" w:cs="Times New Roman"/>
          <w:b/>
          <w:bCs/>
          <w:color w:val="FFFFFF" w:themeColor="background1"/>
          <w:sz w:val="28"/>
          <w:szCs w:val="28"/>
          <w:lang w:val="en-US" w:eastAsia="ru-RU"/>
        </w:rPr>
        <w:t xml:space="preserve"> </w:t>
      </w:r>
      <w:r w:rsidR="006E7A02" w:rsidRPr="007205BC">
        <w:rPr>
          <w:rFonts w:eastAsia="Times New Roman" w:cs="Times New Roman"/>
          <w:b/>
          <w:bCs/>
          <w:color w:val="FFFFFF" w:themeColor="background1"/>
          <w:sz w:val="28"/>
          <w:szCs w:val="28"/>
          <w:lang w:val="en-US" w:eastAsia="ru-RU"/>
        </w:rPr>
        <w:t>5</w:t>
      </w:r>
      <w:r w:rsidRPr="007205BC">
        <w:rPr>
          <w:rFonts w:eastAsia="Times New Roman" w:cs="Times New Roman"/>
          <w:b/>
          <w:bCs/>
          <w:color w:val="FFFFFF" w:themeColor="background1"/>
          <w:sz w:val="28"/>
          <w:szCs w:val="28"/>
          <w:lang w:val="en-US" w:eastAsia="ru-RU"/>
        </w:rPr>
        <w:t xml:space="preserve"> daqiqa | </w:t>
      </w:r>
      <w:r w:rsidR="006E7A02" w:rsidRPr="007205BC">
        <w:rPr>
          <w:rFonts w:eastAsia="Times New Roman" w:cs="Times New Roman"/>
          <w:b/>
          <w:bCs/>
          <w:color w:val="FFFFFF" w:themeColor="background1"/>
          <w:sz w:val="28"/>
          <w:szCs w:val="28"/>
          <w:lang w:val="en-US" w:eastAsia="ru-RU"/>
        </w:rPr>
        <w:t>Mavzuga kirish. “Fil bolasi oilasidan nimani oʻrganadi?”</w:t>
      </w:r>
    </w:p>
    <w:p w:rsidR="006E7A02" w:rsidRPr="007205BC" w:rsidRDefault="006E7A02" w:rsidP="00B309DB">
      <w:pPr>
        <w:spacing w:line="240" w:lineRule="auto"/>
        <w:ind w:firstLine="567"/>
        <w:jc w:val="both"/>
        <w:rPr>
          <w:rFonts w:eastAsia="MS Gothic" w:cs="Times New Roman"/>
          <w:b/>
          <w:color w:val="000000"/>
          <w:sz w:val="12"/>
          <w:szCs w:val="12"/>
          <w:lang w:val="en-US"/>
        </w:rPr>
      </w:pPr>
    </w:p>
    <w:p w:rsidR="00B309DB"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Doskaga fil oilasi tasviri chiqariladi. - Bolajonlar, qaranglar, bu fil bolasi oilasi bilan turibdi.</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color w:val="000000"/>
          <w:sz w:val="28"/>
          <w:szCs w:val="28"/>
          <w:lang w:val="en-US"/>
        </w:rPr>
        <w:t>- Sizningcha, fil bolasi hayotda kerak boʻladigan narsalarni kimdan oʻrganadi?</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Oilasidan.</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 Masalan, qayerdan suv topishni, xavfdan qanday saqlanishni, podadan uzoqlashmaslikni u kimdan oʻrganishi mumkin?</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 Oilasidan!</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 Toʻgʻri. Hayvon bolalari kattalarini kuzatib, ulardan koʻp narsani oʻrganadi. Biz-chi? Biz hayotda kerak boʻladigan narsalarni kimdan oʻrganamiz?</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 Ota-onamizdan! - Buvi-buvamizdan! - Kattalardan!</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 Demak, hayvonlarda ham, insonlarda ham oila tajribasi juda muhim.</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color w:val="000000"/>
          <w:sz w:val="28"/>
          <w:szCs w:val="28"/>
          <w:lang w:val="en-US"/>
        </w:rPr>
        <w:t>- Fil bolasiga katta fil tajribasini beradi. Bizga esa oilamiz maslahat, kasb siri, tarbiya va hayotiy saboqlarni beradi. Bugun biz oilamizdagi kattalardan qanday qimmatli hikmatlarni oʻrganayotganimizni aniqlaymiz. Ayting-chi, oilangizdagi kattalar sizga qanday foydali maslahat yoki hikmatlarni oʻrgatishmoqda?</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Navbat bilan oʻz fikrlarini aytadilar.</w:t>
      </w:r>
    </w:p>
    <w:p w:rsidR="006E7A02" w:rsidRPr="007205BC" w:rsidRDefault="006E7A02" w:rsidP="006E7A02">
      <w:pPr>
        <w:spacing w:line="240" w:lineRule="auto"/>
        <w:jc w:val="both"/>
        <w:rPr>
          <w:rFonts w:eastAsia="Times New Roman" w:cs="Times New Roman"/>
          <w:b/>
          <w:bCs/>
          <w:color w:val="000000"/>
          <w:sz w:val="12"/>
          <w:szCs w:val="12"/>
          <w:lang w:val="en-US" w:eastAsia="ru-RU"/>
        </w:rPr>
      </w:pPr>
    </w:p>
    <w:p w:rsidR="00B309DB" w:rsidRPr="007205BC" w:rsidRDefault="00B309DB" w:rsidP="006E7A02">
      <w:pPr>
        <w:shd w:val="clear" w:color="auto" w:fill="3399FF"/>
        <w:spacing w:line="240" w:lineRule="auto"/>
        <w:jc w:val="both"/>
        <w:rPr>
          <w:rFonts w:eastAsia="MS Gothic" w:cs="Times New Roman"/>
          <w:i/>
          <w:color w:val="000000"/>
          <w:sz w:val="12"/>
          <w:szCs w:val="12"/>
          <w:lang w:val="en-US"/>
        </w:rPr>
      </w:pPr>
      <w:r w:rsidRPr="007205BC">
        <w:rPr>
          <w:rFonts w:asciiTheme="minorHAnsi" w:eastAsia="Times New Roman" w:hAnsiTheme="minorHAnsi" w:cs="Segoe UI Symbol"/>
          <w:b/>
          <w:bCs/>
          <w:color w:val="FFFFFF" w:themeColor="background1"/>
          <w:sz w:val="28"/>
          <w:szCs w:val="28"/>
          <w:lang w:val="en-US" w:eastAsia="ru-RU"/>
        </w:rPr>
        <w:t xml:space="preserve">   </w:t>
      </w:r>
      <w:r w:rsidRPr="007205BC">
        <w:rPr>
          <w:rFonts w:ascii="Segoe UI Symbol" w:eastAsia="Times New Roman" w:hAnsi="Segoe UI Symbol" w:cs="Segoe UI Symbol"/>
          <w:b/>
          <w:bCs/>
          <w:color w:val="FFFFFF" w:themeColor="background1"/>
          <w:sz w:val="28"/>
          <w:szCs w:val="28"/>
          <w:lang w:val="en-US" w:eastAsia="ru-RU"/>
        </w:rPr>
        <w:t>🕓</w:t>
      </w:r>
      <w:r w:rsidRPr="007205BC">
        <w:rPr>
          <w:rFonts w:eastAsia="Times New Roman" w:cs="Times New Roman"/>
          <w:b/>
          <w:bCs/>
          <w:color w:val="FFFFFF" w:themeColor="background1"/>
          <w:sz w:val="28"/>
          <w:szCs w:val="28"/>
          <w:lang w:val="en-US" w:eastAsia="ru-RU"/>
        </w:rPr>
        <w:t xml:space="preserve"> </w:t>
      </w:r>
      <w:r w:rsidR="006E7A02" w:rsidRPr="007205BC">
        <w:rPr>
          <w:rFonts w:eastAsia="Times New Roman" w:cs="Times New Roman"/>
          <w:b/>
          <w:bCs/>
          <w:color w:val="FFFFFF" w:themeColor="background1"/>
          <w:sz w:val="28"/>
          <w:szCs w:val="28"/>
          <w:lang w:val="en-US" w:eastAsia="ru-RU"/>
        </w:rPr>
        <w:t>10</w:t>
      </w:r>
      <w:r w:rsidRPr="007205BC">
        <w:rPr>
          <w:rFonts w:eastAsia="Times New Roman" w:cs="Times New Roman"/>
          <w:b/>
          <w:bCs/>
          <w:color w:val="FFFFFF" w:themeColor="background1"/>
          <w:sz w:val="28"/>
          <w:szCs w:val="28"/>
          <w:lang w:val="en-US" w:eastAsia="ru-RU"/>
        </w:rPr>
        <w:t xml:space="preserve"> daqiqa | </w:t>
      </w:r>
      <w:r w:rsidR="00F859DE">
        <w:rPr>
          <w:rFonts w:eastAsia="Times New Roman" w:cs="Times New Roman"/>
          <w:b/>
          <w:bCs/>
          <w:color w:val="FFFFFF" w:themeColor="background1"/>
          <w:sz w:val="28"/>
          <w:szCs w:val="28"/>
          <w:lang w:val="en-US" w:eastAsia="ru-RU"/>
        </w:rPr>
        <w:t>O</w:t>
      </w:r>
      <w:bookmarkStart w:id="0" w:name="_GoBack"/>
      <w:bookmarkEnd w:id="0"/>
      <w:r w:rsidR="006E7A02" w:rsidRPr="007205BC">
        <w:rPr>
          <w:rFonts w:eastAsia="Times New Roman" w:cs="Times New Roman"/>
          <w:b/>
          <w:bCs/>
          <w:color w:val="FFFFFF" w:themeColor="background1"/>
          <w:sz w:val="28"/>
          <w:szCs w:val="28"/>
          <w:lang w:val="en-US" w:eastAsia="ru-RU"/>
        </w:rPr>
        <w:t>iladagi suhbatni eslash “hikmatlar xaritasi”</w:t>
      </w:r>
      <w:r w:rsidR="006E7A02" w:rsidRPr="007205BC">
        <w:rPr>
          <w:rFonts w:eastAsia="Times New Roman" w:cs="Times New Roman"/>
          <w:b/>
          <w:bCs/>
          <w:i/>
          <w:color w:val="FFFFFF" w:themeColor="background1"/>
          <w:sz w:val="28"/>
          <w:szCs w:val="28"/>
          <w:lang w:val="en-US" w:eastAsia="ru-RU"/>
        </w:rPr>
        <w:t xml:space="preserve"> </w:t>
      </w:r>
      <w:r w:rsidRPr="007205BC">
        <w:rPr>
          <w:rFonts w:eastAsia="Times New Roman" w:cs="Times New Roman"/>
          <w:bCs/>
          <w:i/>
          <w:color w:val="FFFFFF" w:themeColor="background1"/>
          <w:sz w:val="28"/>
          <w:szCs w:val="28"/>
          <w:lang w:val="en-US" w:eastAsia="ru-RU"/>
        </w:rPr>
        <w:t>(“Qanot”)</w:t>
      </w:r>
    </w:p>
    <w:p w:rsidR="00B309DB" w:rsidRPr="007205BC" w:rsidRDefault="00B309DB" w:rsidP="00B309DB">
      <w:pPr>
        <w:spacing w:line="240" w:lineRule="auto"/>
        <w:ind w:firstLine="567"/>
        <w:jc w:val="both"/>
        <w:rPr>
          <w:rFonts w:eastAsia="MS Gothic" w:cs="Times New Roman"/>
          <w:b/>
          <w:color w:val="000000"/>
          <w:sz w:val="12"/>
          <w:szCs w:val="12"/>
          <w:lang w:val="en-US"/>
        </w:rPr>
      </w:pPr>
    </w:p>
    <w:p w:rsidR="006E7A02" w:rsidRPr="007205BC" w:rsidRDefault="006E7A02" w:rsidP="00B309DB">
      <w:pPr>
        <w:spacing w:line="240" w:lineRule="auto"/>
        <w:ind w:firstLine="567"/>
        <w:jc w:val="both"/>
        <w:rPr>
          <w:rFonts w:eastAsia="MS Gothic" w:cs="Times New Roman"/>
          <w:b/>
          <w:color w:val="000000"/>
          <w:sz w:val="28"/>
          <w:szCs w:val="28"/>
          <w:lang w:val="en-US"/>
        </w:rPr>
      </w:pPr>
      <w:r w:rsidRPr="007205BC">
        <w:rPr>
          <w:rFonts w:eastAsia="MS Gothic" w:cs="Times New Roman"/>
          <w:b/>
          <w:color w:val="000000"/>
          <w:sz w:val="28"/>
          <w:szCs w:val="28"/>
          <w:lang w:val="en-US"/>
        </w:rPr>
        <w:t xml:space="preserve">Oʻqituvchi: </w:t>
      </w:r>
      <w:r w:rsidRPr="007205BC">
        <w:rPr>
          <w:rFonts w:eastAsia="MS Gothic" w:cs="Times New Roman"/>
          <w:color w:val="000000"/>
          <w:sz w:val="28"/>
          <w:szCs w:val="28"/>
          <w:lang w:val="en-US"/>
        </w:rPr>
        <w:t>Doskaga 3 ta yoʻnalish yozadi:</w:t>
      </w:r>
      <w:r w:rsidRPr="007205BC">
        <w:rPr>
          <w:rFonts w:eastAsia="MS Gothic" w:cs="Times New Roman"/>
          <w:b/>
          <w:color w:val="000000"/>
          <w:sz w:val="28"/>
          <w:szCs w:val="28"/>
          <w:lang w:val="en-US"/>
        </w:rPr>
        <w:t xml:space="preserve"> «Maslahat», «Kasb siri», «Hayotiy saboq».   </w:t>
      </w:r>
    </w:p>
    <w:p w:rsidR="006E7A02" w:rsidRPr="007205BC" w:rsidRDefault="006E7A02" w:rsidP="006E7A02">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Uyda oila aʼzolaringiz bilan suhbatlashganda turli xil qimmatli fikrlarni eshitdingiz. Endi ularni birgalikda </w:t>
      </w:r>
      <w:r w:rsidRPr="007205BC">
        <w:rPr>
          <w:rFonts w:eastAsia="MS Gothic" w:cs="Times New Roman"/>
          <w:b/>
          <w:color w:val="000000"/>
          <w:sz w:val="28"/>
          <w:szCs w:val="28"/>
          <w:lang w:val="en-US"/>
        </w:rPr>
        <w:t>“Hikmatlar xaritasi”</w:t>
      </w:r>
      <w:r w:rsidRPr="007205BC">
        <w:rPr>
          <w:rFonts w:eastAsia="MS Gothic" w:cs="Times New Roman"/>
          <w:color w:val="000000"/>
          <w:sz w:val="28"/>
          <w:szCs w:val="28"/>
          <w:lang w:val="en-US"/>
        </w:rPr>
        <w:t>ga joylashtiramiz.</w:t>
      </w:r>
    </w:p>
    <w:p w:rsidR="006E7A02"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color w:val="000000"/>
          <w:sz w:val="28"/>
          <w:szCs w:val="28"/>
          <w:lang w:val="en-US"/>
        </w:rPr>
        <w:t>- Avval suhbat davomida eshitgan hikmatingizni eslang. U qaysi yoʻnalishga mos</w:t>
      </w:r>
    </w:p>
    <w:p w:rsidR="006E7A02"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color w:val="000000"/>
          <w:sz w:val="28"/>
          <w:szCs w:val="28"/>
          <w:lang w:val="en-US"/>
        </w:rPr>
        <w:lastRenderedPageBreak/>
        <w:t>keladi?</w:t>
      </w:r>
    </w:p>
    <w:p w:rsidR="007205BC"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Oʻquvchilar oʻz hikmatini yozadi yoki 1–2-sinfda rasm orqali ifodalaydi va mos boʻlimga joylashtiradi. </w:t>
      </w:r>
      <w:r w:rsidR="007205BC" w:rsidRPr="007205BC">
        <w:rPr>
          <w:rFonts w:eastAsia="MS Gothic" w:cs="Times New Roman"/>
          <w:color w:val="000000"/>
          <w:sz w:val="28"/>
          <w:szCs w:val="28"/>
          <w:lang w:val="en-US"/>
        </w:rPr>
        <w:t>Masalan:</w:t>
      </w:r>
    </w:p>
    <w:p w:rsidR="007205BC"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“Har kuni kitob oʻqi.”- Maslahat,</w:t>
      </w:r>
    </w:p>
    <w:p w:rsidR="007205BC"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“Dehqon yerga mehr bilan qarashi kerak.” - Kasb siri</w:t>
      </w:r>
      <w:r w:rsidRPr="007205BC">
        <w:rPr>
          <w:rFonts w:eastAsia="MS Gothic" w:cs="Times New Roman"/>
          <w:color w:val="000000"/>
          <w:sz w:val="28"/>
          <w:szCs w:val="28"/>
          <w:lang w:val="en-US"/>
        </w:rPr>
        <w:t>,</w:t>
      </w:r>
    </w:p>
    <w:p w:rsidR="006E7A02" w:rsidRPr="007205BC" w:rsidRDefault="006E7A02" w:rsidP="00137E5A">
      <w:pPr>
        <w:spacing w:line="240" w:lineRule="auto"/>
        <w:ind w:firstLine="567"/>
        <w:jc w:val="both"/>
        <w:rPr>
          <w:rFonts w:eastAsia="MS Gothic" w:cs="Times New Roman"/>
          <w:b/>
          <w:color w:val="000000"/>
          <w:sz w:val="28"/>
          <w:szCs w:val="28"/>
          <w:lang w:val="en-US"/>
        </w:rPr>
      </w:pPr>
      <w:r w:rsidRPr="007205BC">
        <w:rPr>
          <w:rFonts w:eastAsia="MS Gothic" w:cs="Times New Roman"/>
          <w:b/>
          <w:color w:val="000000"/>
          <w:sz w:val="28"/>
          <w:szCs w:val="28"/>
          <w:lang w:val="en-US"/>
        </w:rPr>
        <w:t xml:space="preserve">“Qiyinchilik boʻlsa, taslim boʻlma.” - </w:t>
      </w:r>
      <w:r w:rsidR="007205BC" w:rsidRPr="007205BC">
        <w:rPr>
          <w:rFonts w:eastAsia="MS Gothic" w:cs="Times New Roman"/>
          <w:b/>
          <w:color w:val="000000"/>
          <w:sz w:val="28"/>
          <w:szCs w:val="28"/>
          <w:lang w:val="en-US"/>
        </w:rPr>
        <w:t>Hayotiy saboq</w:t>
      </w:r>
      <w:r w:rsidR="007205BC" w:rsidRPr="007205BC">
        <w:rPr>
          <w:rFonts w:eastAsia="MS Gothic" w:cs="Times New Roman"/>
          <w:color w:val="000000"/>
          <w:sz w:val="28"/>
          <w:szCs w:val="28"/>
          <w:lang w:val="en-US"/>
        </w:rPr>
        <w:t>.</w:t>
      </w:r>
    </w:p>
    <w:p w:rsidR="006E7A02" w:rsidRPr="007205BC" w:rsidRDefault="007205BC"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Oʻqituvchi xaritaga qarab soʻraydi: - Qaysi boʻlimda hikmatlar</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koʻproq? - Nega oilangizdagi kattalar sizga aynan shunday maslahat bergan deb</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oʻylaysiz? - Turli oilalarning hikmatlarida qanday oʻxshashlik bor?</w:t>
      </w:r>
    </w:p>
    <w:p w:rsidR="006E7A02" w:rsidRPr="007205BC" w:rsidRDefault="007205BC"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Oʻquvchilar:</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Fikr almashadilar.</w:t>
      </w:r>
    </w:p>
    <w:p w:rsidR="006E7A02" w:rsidRPr="007205BC" w:rsidRDefault="007205BC" w:rsidP="00137E5A">
      <w:pPr>
        <w:spacing w:line="240" w:lineRule="auto"/>
        <w:ind w:firstLine="567"/>
        <w:jc w:val="both"/>
        <w:rPr>
          <w:rFonts w:eastAsia="MS Gothic" w:cs="Times New Roman"/>
          <w:color w:val="000000"/>
          <w:sz w:val="28"/>
          <w:szCs w:val="28"/>
          <w:lang w:val="en-US"/>
        </w:rPr>
      </w:pPr>
      <w:r w:rsidRPr="007205BC">
        <w:rPr>
          <w:rFonts w:eastAsia="MS Gothic" w:cs="Times New Roman"/>
          <w:b/>
          <w:color w:val="000000"/>
          <w:sz w:val="28"/>
          <w:szCs w:val="28"/>
          <w:lang w:val="en-US"/>
        </w:rPr>
        <w:t>Oʻqituvchi xulosasi:</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 Demak, oilamizdagi suhbatlar bizga oddiy gaplar</w:t>
      </w:r>
      <w:r w:rsidRPr="007205BC">
        <w:rPr>
          <w:rFonts w:eastAsia="MS Gothic" w:cs="Times New Roman"/>
          <w:color w:val="000000"/>
          <w:sz w:val="28"/>
          <w:szCs w:val="28"/>
          <w:lang w:val="en-US"/>
        </w:rPr>
        <w:t xml:space="preserve"> </w:t>
      </w:r>
      <w:r w:rsidR="006E7A02" w:rsidRPr="007205BC">
        <w:rPr>
          <w:rFonts w:eastAsia="MS Gothic" w:cs="Times New Roman"/>
          <w:color w:val="000000"/>
          <w:sz w:val="28"/>
          <w:szCs w:val="28"/>
          <w:lang w:val="en-US"/>
        </w:rPr>
        <w:t>emas, hayotda kerak boʻladigan bilim va tajribalarni beradi.</w:t>
      </w:r>
    </w:p>
    <w:p w:rsidR="006E7A02" w:rsidRPr="007205BC" w:rsidRDefault="006E7A02" w:rsidP="00137E5A">
      <w:pPr>
        <w:spacing w:line="240" w:lineRule="auto"/>
        <w:ind w:firstLine="567"/>
        <w:jc w:val="both"/>
        <w:rPr>
          <w:rFonts w:eastAsia="MS Gothic" w:cs="Times New Roman"/>
          <w:color w:val="000000"/>
          <w:sz w:val="28"/>
          <w:szCs w:val="28"/>
          <w:lang w:val="en-US"/>
        </w:rPr>
      </w:pPr>
      <w:r w:rsidRPr="007205BC">
        <w:rPr>
          <w:rFonts w:eastAsia="MS Gothic" w:cs="Times New Roman"/>
          <w:color w:val="000000"/>
          <w:sz w:val="28"/>
          <w:szCs w:val="28"/>
          <w:lang w:val="en-US"/>
        </w:rPr>
        <w:t>Bugun biz ularni tingladik, taqqosladik va maʼnosini tahlil qildik.</w:t>
      </w:r>
    </w:p>
    <w:p w:rsidR="00B309DB" w:rsidRPr="007205BC" w:rsidRDefault="00B309DB" w:rsidP="00B309DB">
      <w:pPr>
        <w:spacing w:line="240" w:lineRule="auto"/>
        <w:jc w:val="both"/>
        <w:rPr>
          <w:rFonts w:eastAsia="Times New Roman" w:cs="Times New Roman"/>
          <w:b/>
          <w:bCs/>
          <w:color w:val="000000"/>
          <w:sz w:val="12"/>
          <w:szCs w:val="12"/>
          <w:lang w:val="en-US" w:eastAsia="ru-RU"/>
        </w:rPr>
      </w:pPr>
    </w:p>
    <w:p w:rsidR="00B309DB" w:rsidRPr="007205BC" w:rsidRDefault="00B309DB" w:rsidP="00B309DB">
      <w:pPr>
        <w:shd w:val="clear" w:color="auto" w:fill="3399FF"/>
        <w:spacing w:line="240" w:lineRule="auto"/>
        <w:jc w:val="both"/>
        <w:rPr>
          <w:rFonts w:eastAsia="MS Gothic" w:cs="Times New Roman"/>
          <w:i/>
          <w:color w:val="000000"/>
          <w:sz w:val="12"/>
          <w:szCs w:val="12"/>
          <w:lang w:val="en-US"/>
        </w:rPr>
      </w:pPr>
      <w:r w:rsidRPr="007205BC">
        <w:rPr>
          <w:rFonts w:asciiTheme="minorHAnsi" w:eastAsia="Times New Roman" w:hAnsiTheme="minorHAnsi" w:cs="Segoe UI Symbol"/>
          <w:b/>
          <w:bCs/>
          <w:color w:val="FFFFFF" w:themeColor="background1"/>
          <w:sz w:val="28"/>
          <w:szCs w:val="28"/>
          <w:lang w:val="en-US" w:eastAsia="ru-RU"/>
        </w:rPr>
        <w:t xml:space="preserve">   </w:t>
      </w:r>
      <w:r w:rsidRPr="007205BC">
        <w:rPr>
          <w:rFonts w:ascii="Segoe UI Symbol" w:eastAsia="Times New Roman" w:hAnsi="Segoe UI Symbol" w:cs="Segoe UI Symbol"/>
          <w:b/>
          <w:bCs/>
          <w:color w:val="FFFFFF" w:themeColor="background1"/>
          <w:sz w:val="28"/>
          <w:szCs w:val="28"/>
          <w:lang w:val="en-US" w:eastAsia="ru-RU"/>
        </w:rPr>
        <w:t>🕓</w:t>
      </w:r>
      <w:r w:rsidRPr="007205BC">
        <w:rPr>
          <w:rFonts w:eastAsia="Times New Roman" w:cs="Times New Roman"/>
          <w:b/>
          <w:bCs/>
          <w:color w:val="FFFFFF" w:themeColor="background1"/>
          <w:sz w:val="28"/>
          <w:szCs w:val="28"/>
          <w:lang w:val="en-US" w:eastAsia="ru-RU"/>
        </w:rPr>
        <w:t xml:space="preserve"> </w:t>
      </w:r>
      <w:r w:rsidR="007205BC" w:rsidRPr="007205BC">
        <w:rPr>
          <w:rFonts w:eastAsia="Times New Roman" w:cs="Times New Roman"/>
          <w:b/>
          <w:bCs/>
          <w:color w:val="FFFFFF" w:themeColor="background1"/>
          <w:sz w:val="28"/>
          <w:szCs w:val="28"/>
          <w:lang w:val="en-US" w:eastAsia="ru-RU"/>
        </w:rPr>
        <w:t>12</w:t>
      </w:r>
      <w:r w:rsidRPr="007205BC">
        <w:rPr>
          <w:rFonts w:eastAsia="Times New Roman" w:cs="Times New Roman"/>
          <w:b/>
          <w:bCs/>
          <w:color w:val="FFFFFF" w:themeColor="background1"/>
          <w:sz w:val="28"/>
          <w:szCs w:val="28"/>
          <w:lang w:val="en-US" w:eastAsia="ru-RU"/>
        </w:rPr>
        <w:t xml:space="preserve"> daqiqa | </w:t>
      </w:r>
      <w:r w:rsidR="007205BC" w:rsidRPr="007205BC">
        <w:rPr>
          <w:rFonts w:eastAsia="Times New Roman" w:cs="Times New Roman"/>
          <w:b/>
          <w:bCs/>
          <w:color w:val="FFFFFF" w:themeColor="background1"/>
          <w:sz w:val="28"/>
          <w:szCs w:val="28"/>
          <w:lang w:val="en-US" w:eastAsia="ru-RU"/>
        </w:rPr>
        <w:t xml:space="preserve">Hikoya. </w:t>
      </w:r>
      <w:r w:rsidR="007205BC" w:rsidRPr="007205BC">
        <w:rPr>
          <w:rFonts w:eastAsia="Times New Roman" w:cs="Times New Roman"/>
          <w:bCs/>
          <w:i/>
          <w:color w:val="FFFFFF" w:themeColor="background1"/>
          <w:sz w:val="28"/>
          <w:szCs w:val="28"/>
          <w:lang w:val="en-US" w:eastAsia="ru-RU"/>
        </w:rPr>
        <w:t>“Bobomning sandigʻi”</w:t>
      </w:r>
    </w:p>
    <w:p w:rsidR="00B309DB" w:rsidRPr="007205BC" w:rsidRDefault="00B309DB" w:rsidP="00B309DB">
      <w:pPr>
        <w:spacing w:line="240" w:lineRule="auto"/>
        <w:ind w:firstLine="567"/>
        <w:jc w:val="both"/>
        <w:rPr>
          <w:rFonts w:eastAsia="MS Gothic" w:cs="Times New Roman"/>
          <w:b/>
          <w:color w:val="000000"/>
          <w:sz w:val="12"/>
          <w:szCs w:val="12"/>
          <w:lang w:val="en-US"/>
        </w:rPr>
      </w:pP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b/>
          <w:color w:val="000000"/>
          <w:sz w:val="26"/>
          <w:szCs w:val="26"/>
          <w:lang w:val="en-US"/>
        </w:rPr>
        <w:t>Oʻqituvchi:</w:t>
      </w:r>
      <w:r w:rsidRPr="00240B77">
        <w:rPr>
          <w:rFonts w:eastAsia="MS Gothic" w:cs="Times New Roman"/>
          <w:color w:val="000000"/>
          <w:sz w:val="26"/>
          <w:szCs w:val="26"/>
          <w:lang w:val="en-US"/>
        </w:rPr>
        <w:t xml:space="preserve"> </w:t>
      </w:r>
      <w:r w:rsidRPr="00240B77">
        <w:rPr>
          <w:rFonts w:eastAsia="MS Gothic" w:cs="Times New Roman"/>
          <w:i/>
          <w:color w:val="000000"/>
          <w:sz w:val="26"/>
          <w:szCs w:val="26"/>
          <w:lang w:val="en-US"/>
        </w:rPr>
        <w:t>(Hikoyani ifodali oʻqib beradi.)</w:t>
      </w:r>
      <w:r w:rsidRPr="00240B77">
        <w:rPr>
          <w:rFonts w:eastAsia="MS Gothic" w:cs="Times New Roman"/>
          <w:color w:val="000000"/>
          <w:sz w:val="26"/>
          <w:szCs w:val="26"/>
          <w:lang w:val="en-US"/>
        </w:rPr>
        <w:t xml:space="preserve"> Sardor yozgi taʼtilni qishloqda, bobosi va buvisinikida oʻtkazayotgan edi. Bobosi Qodir ota qishloqdagi eng mohir duradgor boʻlib, uning ustaxonasidan doim yangi randalangan yogʻochning yoqimli hidi kelib turardi.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Ustaxonaning burchagida eski, oʻymakor naqshli bir sandiq turardi. Sandiq doim qulflangan boʻlardi.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Bobojon, sandiqda nima bor? Xazinami? – deb soʻradi Sardor bir kuni.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Ha, xazina, – deb jilmaydi bobosi. – Lekin bu sandiq uchta kalit bilan ochiladi. Kalitlarni yoz davomida oʻzing topasan.</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Ertasi kuni bobosi Sardorga kichkina kursi yasashni oʻrgata boshladi. Sardor shoshib, taxtani darrov arralamoqchi boʻldi.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Shoshma, – dedi bobosi. – Ustalarning bir siri bor: “Yetti oʻlchab, bir kes”.</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Avval yaxshilab oʻlcha, keyin kes. Shoshgan odam yogʻochni ham, mehnatini ham isrof qiladi.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Sardor taxtani qayta-qayta oʻlchadi. Bu – birinchi kalit edi.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Bir hafta oʻtib kursi tayyor boʻldi. Ammo uning bir oyogʻi kalta chiqib, kursi likillab qoldi. Sardorning koʻzlari yoshlandi: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Men hech narsani eplay olmayman!</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Shunda buvisi uning boshini silab dedi: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Bolam, bobong ham birinchi kursisini qiyshiq yasagan. Xato qilish uyat emas, uni tuzatmaslik uyat. Boshlagan ishingni oxiriga yetkaz.</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Sardor kursining oyogʻini qayta tekisladi. Endi kursi mustahkam turardi. Bu – ikkinchi kalit edi.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Kunlarning birida qoʻshni Halima xola buyurtma qilgan javonini olgani keldi va bobosiga pul uzatdi. Sardor pulni sanab, xola adashib ortiqcha berganini payqadi.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U bir oz ikkilandi, soʻng xolaning ortidan yugurib borib, ortiqcha pulni qaytardi.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Barakalla, oʻgʻlim! Halol bola ekansan, – dedi xola.</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Kechqurun bobosi Sardorni quchoqlab: – Mana, uchinchi kalitni ham topding, – dedi.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Yozning oxirgi kuni bobosi sandiqni ochdi. Sardor hayajon bilan ichkariga qaradi. U yerda oltin ham, kumush ham yoʻq edi. Sandiqda eski bir randa va sargʻaygan qalin daftar yotardi.</w:t>
      </w:r>
    </w:p>
    <w:p w:rsidR="00137E5A" w:rsidRPr="00240B77" w:rsidRDefault="00137E5A" w:rsidP="00137E5A">
      <w:pPr>
        <w:spacing w:line="240" w:lineRule="auto"/>
        <w:ind w:firstLine="567"/>
        <w:jc w:val="both"/>
        <w:rPr>
          <w:rFonts w:eastAsia="MS Gothic" w:cs="Times New Roman"/>
          <w:color w:val="000000"/>
          <w:sz w:val="26"/>
          <w:szCs w:val="26"/>
          <w:lang w:val="en-US"/>
        </w:rPr>
      </w:pPr>
      <w:r w:rsidRPr="00240B77">
        <w:rPr>
          <w:rFonts w:eastAsia="MS Gothic" w:cs="Times New Roman"/>
          <w:color w:val="000000"/>
          <w:sz w:val="26"/>
          <w:szCs w:val="26"/>
          <w:lang w:val="en-US"/>
        </w:rPr>
        <w:t>– Bu randa menga otamdan, otamga esa uning otasidan qolgan, – dedi bobosi.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xml:space="preserve">– Bu daftarga esa oilamizning har bir avlodi oʻz hikmatini yozib qoldirgan. Mana, qara: </w:t>
      </w:r>
      <w:r w:rsidRPr="00137E5A">
        <w:rPr>
          <w:rFonts w:eastAsia="MS Gothic" w:cs="Times New Roman"/>
          <w:b/>
          <w:i/>
          <w:color w:val="000000"/>
          <w:sz w:val="28"/>
          <w:szCs w:val="28"/>
          <w:lang w:val="en-US"/>
        </w:rPr>
        <w:t>“Yetti oʻlchab, bir kes”, “Boshlagan ishingni oxiriga yetkaz”, “Halollik – eng katta boylik”</w:t>
      </w:r>
      <w:r w:rsidRPr="00137E5A">
        <w:rPr>
          <w:rFonts w:eastAsia="MS Gothic" w:cs="Times New Roman"/>
          <w:color w:val="000000"/>
          <w:sz w:val="28"/>
          <w:szCs w:val="28"/>
          <w:lang w:val="en-US"/>
        </w:rPr>
        <w:t>.</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Demak, uchta kalit – sabr, mehnat va halollik ekan-da! – dedi Sardor.</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lastRenderedPageBreak/>
        <w:t>– Topding, – dedi bobosi. – Asl xazina – oltin emas, avloddan avlodga oʻtib kelayotgan hunar va hikmatdir. Endi bu daftarga sen ham oʻz hikmatingni yoz.</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xml:space="preserve">Sardor qalamni olib, daftarning yangi sahifasiga chiroyli qilib yozdi: </w:t>
      </w:r>
      <w:r w:rsidRPr="00137E5A">
        <w:rPr>
          <w:rFonts w:eastAsia="MS Gothic" w:cs="Times New Roman"/>
          <w:b/>
          <w:color w:val="000000"/>
          <w:sz w:val="28"/>
          <w:szCs w:val="28"/>
          <w:lang w:val="en-US"/>
        </w:rPr>
        <w:t>“Xato qilish uyat emas, uni tuzatmaslik uyat”</w:t>
      </w:r>
      <w:r w:rsidRPr="00137E5A">
        <w:rPr>
          <w:rFonts w:eastAsia="MS Gothic" w:cs="Times New Roman"/>
          <w:color w:val="000000"/>
          <w:sz w:val="28"/>
          <w:szCs w:val="28"/>
          <w:lang w:val="en-US"/>
        </w:rPr>
        <w:t>.</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b/>
          <w:color w:val="000000"/>
          <w:sz w:val="28"/>
          <w:szCs w:val="28"/>
          <w:lang w:val="en-US"/>
        </w:rPr>
        <w:t>Oʻqituvchi:</w:t>
      </w:r>
      <w:r w:rsidRPr="00137E5A">
        <w:rPr>
          <w:rFonts w:eastAsia="MS Gothic" w:cs="Times New Roman"/>
          <w:color w:val="000000"/>
          <w:sz w:val="28"/>
          <w:szCs w:val="28"/>
          <w:lang w:val="en-US"/>
        </w:rPr>
        <w:t xml:space="preserve"> - Hikoya sizga yoqdimi? Keling, uni birga muhokama qilamiz.</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Sardor sandiqda nima bor deb oʻylagan edi? Aslida undan nima chiqdi?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Bobosi Sardorga qaysi kasb sirini oʻrgatdi?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Kursi likillab qolganda buvisi qanday maslahat berdi?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Sardor ortiqcha pulni qaytarganda qanday fazilatini koʻrsatdi?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 Hikoyadagi uchta hikmatni “Hikmatlar xaritasi”ning qaysi boʻlimlariga joylashtirgan boʻlardingiz?</w:t>
      </w:r>
    </w:p>
    <w:p w:rsidR="00137E5A" w:rsidRPr="00137E5A" w:rsidRDefault="00137E5A" w:rsidP="00137E5A">
      <w:pPr>
        <w:spacing w:line="240" w:lineRule="auto"/>
        <w:ind w:firstLine="567"/>
        <w:jc w:val="both"/>
        <w:rPr>
          <w:rFonts w:eastAsia="MS Gothic" w:cs="Times New Roman"/>
          <w:i/>
          <w:color w:val="000000"/>
          <w:sz w:val="28"/>
          <w:szCs w:val="28"/>
          <w:lang w:val="en-US"/>
        </w:rPr>
      </w:pPr>
      <w:r w:rsidRPr="00137E5A">
        <w:rPr>
          <w:rFonts w:eastAsia="MS Gothic" w:cs="Times New Roman"/>
          <w:i/>
          <w:color w:val="000000"/>
          <w:sz w:val="28"/>
          <w:szCs w:val="28"/>
          <w:lang w:val="en-US"/>
        </w:rPr>
        <w:t>Oʻquvchilar savollarga javob beradilar:</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“Yetti oʻlchab, bir kes” – Kasb siri,</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“Boshlagan ishingni oxiriga yetkaz” – Maslahat,</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color w:val="000000"/>
          <w:sz w:val="28"/>
          <w:szCs w:val="28"/>
          <w:lang w:val="en-US"/>
        </w:rPr>
        <w:t>“Halollik – eng katta boylik” – Hayotiy saboq.</w:t>
      </w:r>
    </w:p>
    <w:p w:rsidR="00137E5A" w:rsidRP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b/>
          <w:color w:val="000000"/>
          <w:sz w:val="28"/>
          <w:szCs w:val="28"/>
          <w:lang w:val="en-US"/>
        </w:rPr>
        <w:t>Oʻqituvchi Xulosasi:</w:t>
      </w:r>
      <w:r w:rsidRPr="00137E5A">
        <w:rPr>
          <w:rFonts w:eastAsia="MS Gothic" w:cs="Times New Roman"/>
          <w:color w:val="000000"/>
          <w:sz w:val="28"/>
          <w:szCs w:val="28"/>
          <w:lang w:val="en-US"/>
        </w:rPr>
        <w:t xml:space="preserve"> - Sardorning oilasi unga eng qimmatli xazinani – hunar, maslahat va hayotiy saboqni berdi. Har birimizning oilamizda ham shunday “hikmatlar sandigʻi” bor.</w:t>
      </w:r>
    </w:p>
    <w:p w:rsidR="00B309DB" w:rsidRPr="009A2DF0" w:rsidRDefault="00B309DB" w:rsidP="00B309DB">
      <w:pPr>
        <w:spacing w:line="240" w:lineRule="auto"/>
        <w:jc w:val="both"/>
        <w:rPr>
          <w:rFonts w:eastAsia="Times New Roman" w:cs="Times New Roman"/>
          <w:b/>
          <w:bCs/>
          <w:color w:val="000000"/>
          <w:sz w:val="12"/>
          <w:szCs w:val="12"/>
          <w:highlight w:val="yellow"/>
          <w:lang w:val="en-US" w:eastAsia="ru-RU"/>
        </w:rPr>
      </w:pPr>
    </w:p>
    <w:p w:rsidR="00B309DB" w:rsidRPr="00137E5A" w:rsidRDefault="00B309DB" w:rsidP="00B309DB">
      <w:pPr>
        <w:shd w:val="clear" w:color="auto" w:fill="3399FF"/>
        <w:spacing w:line="240" w:lineRule="auto"/>
        <w:jc w:val="both"/>
        <w:rPr>
          <w:rFonts w:eastAsia="MS Gothic" w:cs="Times New Roman"/>
          <w:b/>
          <w:color w:val="000000"/>
          <w:sz w:val="28"/>
          <w:szCs w:val="28"/>
          <w:lang w:val="en-US"/>
        </w:rPr>
      </w:pPr>
      <w:r w:rsidRPr="00137E5A">
        <w:rPr>
          <w:rFonts w:asciiTheme="minorHAnsi" w:eastAsia="Times New Roman" w:hAnsiTheme="minorHAnsi" w:cs="Segoe UI Symbol"/>
          <w:b/>
          <w:bCs/>
          <w:color w:val="FFFFFF" w:themeColor="background1"/>
          <w:sz w:val="28"/>
          <w:szCs w:val="28"/>
          <w:lang w:val="en-US" w:eastAsia="ru-RU"/>
        </w:rPr>
        <w:t xml:space="preserve">   </w:t>
      </w:r>
      <w:r w:rsidRPr="00137E5A">
        <w:rPr>
          <w:rFonts w:ascii="Segoe UI Symbol" w:eastAsia="Times New Roman" w:hAnsi="Segoe UI Symbol" w:cs="Segoe UI Symbol"/>
          <w:b/>
          <w:bCs/>
          <w:color w:val="FFFFFF" w:themeColor="background1"/>
          <w:sz w:val="28"/>
          <w:szCs w:val="28"/>
          <w:lang w:val="en-US" w:eastAsia="ru-RU"/>
        </w:rPr>
        <w:t>🕓</w:t>
      </w:r>
      <w:r w:rsidRPr="00137E5A">
        <w:rPr>
          <w:rFonts w:eastAsia="Times New Roman" w:cs="Times New Roman"/>
          <w:b/>
          <w:bCs/>
          <w:color w:val="FFFFFF" w:themeColor="background1"/>
          <w:sz w:val="28"/>
          <w:szCs w:val="28"/>
          <w:lang w:val="en-US" w:eastAsia="ru-RU"/>
        </w:rPr>
        <w:t xml:space="preserve"> </w:t>
      </w:r>
      <w:r w:rsidR="00137E5A" w:rsidRPr="00137E5A">
        <w:rPr>
          <w:rFonts w:eastAsia="Times New Roman" w:cs="Times New Roman"/>
          <w:b/>
          <w:bCs/>
          <w:color w:val="FFFFFF" w:themeColor="background1"/>
          <w:sz w:val="28"/>
          <w:szCs w:val="28"/>
          <w:lang w:val="en-US" w:eastAsia="ru-RU"/>
        </w:rPr>
        <w:t>6</w:t>
      </w:r>
      <w:r w:rsidRPr="00137E5A">
        <w:rPr>
          <w:rFonts w:eastAsia="Times New Roman" w:cs="Times New Roman"/>
          <w:b/>
          <w:bCs/>
          <w:color w:val="FFFFFF" w:themeColor="background1"/>
          <w:sz w:val="28"/>
          <w:szCs w:val="28"/>
          <w:lang w:val="en-US" w:eastAsia="ru-RU"/>
        </w:rPr>
        <w:t xml:space="preserve"> daqiqa | </w:t>
      </w:r>
      <w:r w:rsidR="00137E5A" w:rsidRPr="00137E5A">
        <w:rPr>
          <w:rFonts w:eastAsia="Times New Roman" w:cs="Times New Roman"/>
          <w:b/>
          <w:bCs/>
          <w:color w:val="FFFFFF" w:themeColor="background1"/>
          <w:sz w:val="28"/>
          <w:szCs w:val="28"/>
          <w:lang w:val="en-US" w:eastAsia="ru-RU"/>
        </w:rPr>
        <w:t>“</w:t>
      </w:r>
      <w:r w:rsidR="00137E5A">
        <w:rPr>
          <w:rFonts w:eastAsia="Times New Roman" w:cs="Times New Roman"/>
          <w:b/>
          <w:bCs/>
          <w:color w:val="FFFFFF" w:themeColor="background1"/>
          <w:sz w:val="28"/>
          <w:szCs w:val="28"/>
          <w:lang w:val="en-US" w:eastAsia="ru-RU"/>
        </w:rPr>
        <w:t>S</w:t>
      </w:r>
      <w:r w:rsidR="00137E5A" w:rsidRPr="00137E5A">
        <w:rPr>
          <w:rFonts w:eastAsia="Times New Roman" w:cs="Times New Roman"/>
          <w:b/>
          <w:bCs/>
          <w:color w:val="FFFFFF" w:themeColor="background1"/>
          <w:sz w:val="28"/>
          <w:szCs w:val="28"/>
          <w:lang w:val="en-US" w:eastAsia="ru-RU"/>
        </w:rPr>
        <w:t>ardorning uchta merosi”</w:t>
      </w:r>
    </w:p>
    <w:p w:rsidR="00B309DB" w:rsidRPr="009A2DF0" w:rsidRDefault="00B309DB" w:rsidP="00B309DB">
      <w:pPr>
        <w:spacing w:line="240" w:lineRule="auto"/>
        <w:ind w:firstLine="567"/>
        <w:jc w:val="both"/>
        <w:rPr>
          <w:rFonts w:eastAsia="MS Gothic" w:cs="Times New Roman"/>
          <w:color w:val="000000"/>
          <w:sz w:val="12"/>
          <w:szCs w:val="12"/>
          <w:highlight w:val="yellow"/>
          <w:lang w:val="en-US"/>
        </w:rPr>
      </w:pPr>
    </w:p>
    <w:p w:rsidR="00137E5A" w:rsidRDefault="00137E5A" w:rsidP="00137E5A">
      <w:pPr>
        <w:spacing w:line="240" w:lineRule="auto"/>
        <w:ind w:firstLine="567"/>
        <w:jc w:val="both"/>
        <w:rPr>
          <w:rFonts w:eastAsia="MS Gothic" w:cs="Times New Roman"/>
          <w:color w:val="000000"/>
          <w:sz w:val="28"/>
          <w:szCs w:val="28"/>
          <w:lang w:val="en-US"/>
        </w:rPr>
      </w:pPr>
      <w:r w:rsidRPr="00137E5A">
        <w:rPr>
          <w:rFonts w:eastAsia="MS Gothic" w:cs="Times New Roman"/>
          <w:b/>
          <w:color w:val="000000"/>
          <w:sz w:val="28"/>
          <w:szCs w:val="28"/>
          <w:lang w:val="en-US"/>
        </w:rPr>
        <w:t>Oʻqituvchi:</w:t>
      </w:r>
      <w:r w:rsidRPr="00137E5A">
        <w:rPr>
          <w:rFonts w:eastAsia="MS Gothic" w:cs="Times New Roman"/>
          <w:color w:val="000000"/>
          <w:sz w:val="28"/>
          <w:szCs w:val="28"/>
          <w:lang w:val="en-US"/>
        </w:rPr>
        <w:t xml:space="preserve"> - Tasavvur qiling, Sardor bugun sinfimizga mehmon boʻlib keldi.</w:t>
      </w:r>
      <w:r>
        <w:rPr>
          <w:rFonts w:eastAsia="MS Gothic" w:cs="Times New Roman"/>
          <w:color w:val="000000"/>
          <w:sz w:val="28"/>
          <w:szCs w:val="28"/>
          <w:lang w:val="en-US"/>
        </w:rPr>
        <w:t xml:space="preserve"> </w:t>
      </w:r>
      <w:r w:rsidRPr="00137E5A">
        <w:rPr>
          <w:rFonts w:eastAsia="MS Gothic" w:cs="Times New Roman"/>
          <w:color w:val="000000"/>
          <w:sz w:val="28"/>
          <w:szCs w:val="28"/>
          <w:lang w:val="en-US"/>
        </w:rPr>
        <w:t>U bobosining sandigʻidan faqat 3 ta narsani oʻzi bilan olib kela oladi.</w:t>
      </w:r>
    </w:p>
    <w:p w:rsid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color w:val="000000"/>
          <w:sz w:val="28"/>
          <w:szCs w:val="28"/>
          <w:lang w:val="en-US"/>
        </w:rPr>
        <w:t>- Doskada 8 ta kartochka bor: bobosining randasi, hikmatlar daftari, “Yetti oʻlchab,</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bir kes”, “Boshlagan ishingni oxiriga yetkaz”, sabr, mehnatsevarlik, halollik,</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oʻymakor sandiq.</w:t>
      </w:r>
    </w:p>
    <w:p w:rsidR="00240B77" w:rsidRP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color w:val="000000"/>
          <w:sz w:val="28"/>
          <w:szCs w:val="28"/>
          <w:lang w:val="en-US"/>
        </w:rPr>
        <w:t>Keling, Sardorga yordam beramiz. Qaysi uchtasini tanlagan boʻlardingiz?</w:t>
      </w:r>
    </w:p>
    <w:p w:rsidR="00240B77" w:rsidRP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color w:val="000000"/>
          <w:sz w:val="28"/>
          <w:szCs w:val="28"/>
          <w:lang w:val="en-US"/>
        </w:rPr>
        <w:t>Har bir oʻquvchi 3 ta merosni tanlaydi (1–2-sinf oʻquvchilari rasmli kartochkalarni</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koʻrsatib, tanlovini ogʻzaki aytadi).</w:t>
      </w:r>
    </w:p>
    <w:p w:rsidR="00240B77" w:rsidRP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b/>
          <w:color w:val="000000"/>
          <w:sz w:val="28"/>
          <w:szCs w:val="28"/>
          <w:lang w:val="en-US"/>
        </w:rPr>
        <w:t>Oʻqituvchi:-</w:t>
      </w:r>
      <w:r w:rsidRPr="00240B77">
        <w:rPr>
          <w:rFonts w:eastAsia="MS Gothic" w:cs="Times New Roman"/>
          <w:color w:val="000000"/>
          <w:sz w:val="28"/>
          <w:szCs w:val="28"/>
          <w:lang w:val="en-US"/>
        </w:rPr>
        <w:t xml:space="preserve"> Nega aynan shu uchtasini tanladingiz?</w:t>
      </w:r>
    </w:p>
    <w:p w:rsidR="00240B77" w:rsidRP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b/>
          <w:color w:val="000000"/>
          <w:sz w:val="28"/>
          <w:szCs w:val="28"/>
          <w:lang w:val="en-US"/>
        </w:rPr>
        <w:t>Oʻquvchilar:</w:t>
      </w:r>
      <w:r w:rsidRPr="00240B77">
        <w:rPr>
          <w:rFonts w:eastAsia="MS Gothic" w:cs="Times New Roman"/>
          <w:color w:val="000000"/>
          <w:sz w:val="28"/>
          <w:szCs w:val="28"/>
          <w:lang w:val="en-US"/>
        </w:rPr>
        <w:t xml:space="preserve"> tanlovini bir-biriga aytadilar. 2–3 nafar oʻquvchi oʻz fikrini sinf bilan boʻlishadi.</w:t>
      </w:r>
    </w:p>
    <w:p w:rsidR="00240B77" w:rsidRPr="00137E5A"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b/>
          <w:color w:val="000000"/>
          <w:sz w:val="28"/>
          <w:szCs w:val="28"/>
          <w:lang w:val="en-US"/>
        </w:rPr>
        <w:t>Oʻqituvchi Xulosasi:</w:t>
      </w:r>
      <w:r w:rsidRPr="00240B77">
        <w:rPr>
          <w:rFonts w:eastAsia="MS Gothic" w:cs="Times New Roman"/>
          <w:color w:val="000000"/>
          <w:sz w:val="28"/>
          <w:szCs w:val="28"/>
          <w:lang w:val="en-US"/>
        </w:rPr>
        <w:t xml:space="preserve"> - Sardor bobosi va buvisidan olgan bilim, hunar va</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oʻgitlarni qadrladi. Sandiqning oʻzi emas, undagi hikmatlar qimmatli ekan. Demak,</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haqiqiy meros, pul yoki buyum emas, bizga oʻrgatilgan yaxshi bilim, hunar va</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fazilatdir.</w:t>
      </w:r>
    </w:p>
    <w:p w:rsidR="000A4886" w:rsidRPr="00240B77" w:rsidRDefault="000A4886" w:rsidP="000A4886">
      <w:pPr>
        <w:spacing w:line="240" w:lineRule="auto"/>
        <w:jc w:val="both"/>
        <w:rPr>
          <w:rFonts w:eastAsia="Times New Roman" w:cs="Times New Roman"/>
          <w:b/>
          <w:bCs/>
          <w:color w:val="000000"/>
          <w:sz w:val="12"/>
          <w:szCs w:val="12"/>
          <w:lang w:val="en-US" w:eastAsia="ru-RU"/>
        </w:rPr>
      </w:pPr>
    </w:p>
    <w:p w:rsidR="000A4886" w:rsidRPr="00240B77" w:rsidRDefault="000A4886" w:rsidP="000A4886">
      <w:pPr>
        <w:shd w:val="clear" w:color="auto" w:fill="3399FF"/>
        <w:spacing w:line="240" w:lineRule="auto"/>
        <w:jc w:val="both"/>
        <w:rPr>
          <w:rFonts w:eastAsia="MS Gothic" w:cs="Times New Roman"/>
          <w:b/>
          <w:color w:val="000000"/>
          <w:sz w:val="12"/>
          <w:szCs w:val="12"/>
          <w:lang w:val="en-US"/>
        </w:rPr>
      </w:pPr>
      <w:r w:rsidRPr="00240B77">
        <w:rPr>
          <w:rFonts w:asciiTheme="minorHAnsi" w:eastAsia="Times New Roman" w:hAnsiTheme="minorHAnsi" w:cs="Segoe UI Symbol"/>
          <w:b/>
          <w:bCs/>
          <w:color w:val="FFFFFF" w:themeColor="background1"/>
          <w:sz w:val="28"/>
          <w:szCs w:val="28"/>
          <w:lang w:val="en-US" w:eastAsia="ru-RU"/>
        </w:rPr>
        <w:t xml:space="preserve">   </w:t>
      </w:r>
      <w:r w:rsidRPr="00240B77">
        <w:rPr>
          <w:rFonts w:ascii="Segoe UI Symbol" w:eastAsia="Times New Roman" w:hAnsi="Segoe UI Symbol" w:cs="Segoe UI Symbol"/>
          <w:b/>
          <w:bCs/>
          <w:color w:val="FFFFFF" w:themeColor="background1"/>
          <w:sz w:val="28"/>
          <w:szCs w:val="28"/>
          <w:lang w:val="en-US" w:eastAsia="ru-RU"/>
        </w:rPr>
        <w:t>🕓</w:t>
      </w:r>
      <w:r w:rsidRPr="00240B77">
        <w:rPr>
          <w:rFonts w:eastAsia="Times New Roman" w:cs="Times New Roman"/>
          <w:b/>
          <w:bCs/>
          <w:color w:val="FFFFFF" w:themeColor="background1"/>
          <w:sz w:val="28"/>
          <w:szCs w:val="28"/>
          <w:lang w:val="en-US" w:eastAsia="ru-RU"/>
        </w:rPr>
        <w:t xml:space="preserve"> </w:t>
      </w:r>
      <w:r w:rsidR="00240B77" w:rsidRPr="00240B77">
        <w:rPr>
          <w:rFonts w:eastAsia="Times New Roman" w:cs="Times New Roman"/>
          <w:b/>
          <w:bCs/>
          <w:color w:val="FFFFFF" w:themeColor="background1"/>
          <w:sz w:val="28"/>
          <w:szCs w:val="28"/>
          <w:lang w:val="en-US" w:eastAsia="ru-RU"/>
        </w:rPr>
        <w:t>7</w:t>
      </w:r>
      <w:r w:rsidRPr="00240B77">
        <w:rPr>
          <w:rFonts w:eastAsia="Times New Roman" w:cs="Times New Roman"/>
          <w:b/>
          <w:bCs/>
          <w:color w:val="FFFFFF" w:themeColor="background1"/>
          <w:sz w:val="28"/>
          <w:szCs w:val="28"/>
          <w:lang w:val="en-US" w:eastAsia="ru-RU"/>
        </w:rPr>
        <w:t xml:space="preserve"> daqiqa | </w:t>
      </w:r>
      <w:r w:rsidR="00240B77" w:rsidRPr="00240B77">
        <w:rPr>
          <w:rFonts w:eastAsia="Times New Roman" w:cs="Times New Roman"/>
          <w:b/>
          <w:bCs/>
          <w:color w:val="FFFFFF" w:themeColor="background1"/>
          <w:sz w:val="28"/>
          <w:szCs w:val="28"/>
          <w:lang w:val="en-US" w:eastAsia="ru-RU"/>
        </w:rPr>
        <w:t>Refleksiya. “Hikmatli kartochkam”</w:t>
      </w:r>
    </w:p>
    <w:p w:rsidR="00B309DB" w:rsidRPr="00240B77" w:rsidRDefault="00B309DB" w:rsidP="00B309DB">
      <w:pPr>
        <w:spacing w:line="240" w:lineRule="auto"/>
        <w:ind w:firstLine="567"/>
        <w:jc w:val="both"/>
        <w:rPr>
          <w:rFonts w:eastAsia="MS Gothic" w:cs="Times New Roman"/>
          <w:color w:val="000000"/>
          <w:sz w:val="12"/>
          <w:szCs w:val="12"/>
          <w:lang w:val="en-US"/>
        </w:rPr>
      </w:pPr>
    </w:p>
    <w:p w:rsidR="00D63111"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b/>
          <w:color w:val="000000"/>
          <w:sz w:val="28"/>
          <w:szCs w:val="28"/>
          <w:lang w:val="en-US"/>
        </w:rPr>
        <w:t xml:space="preserve">Oʻqituvchi: </w:t>
      </w:r>
      <w:r w:rsidRPr="00240B77">
        <w:rPr>
          <w:rFonts w:eastAsia="MS Gothic" w:cs="Times New Roman"/>
          <w:color w:val="000000"/>
          <w:sz w:val="28"/>
          <w:szCs w:val="28"/>
          <w:lang w:val="en-US"/>
        </w:rPr>
        <w:t>- Bugun biz oilamizning “Hikmatlar sandigʻi”ni toʻldirdik. Har bir oila oʻziga xos maktab ekan. Endi har biringizga bittadan “Hikmatli kartochka” beraman. Kartochkadagi savolga javob berib, bugungi mashgʻulotdan oʻzingiz uchun bitta xulosa olasiz.</w:t>
      </w:r>
    </w:p>
    <w:p w:rsidR="00240B77" w:rsidRPr="00240B77" w:rsidRDefault="00240B77" w:rsidP="00240B77">
      <w:pPr>
        <w:spacing w:line="240" w:lineRule="auto"/>
        <w:ind w:firstLine="567"/>
        <w:jc w:val="both"/>
        <w:rPr>
          <w:rFonts w:eastAsia="MS Gothic" w:cs="Times New Roman"/>
          <w:i/>
          <w:color w:val="000000"/>
          <w:sz w:val="28"/>
          <w:szCs w:val="28"/>
          <w:lang w:val="en-US"/>
        </w:rPr>
      </w:pPr>
      <w:r w:rsidRPr="00240B77">
        <w:rPr>
          <w:rFonts w:eastAsia="MS Gothic" w:cs="Times New Roman"/>
          <w:i/>
          <w:color w:val="000000"/>
          <w:sz w:val="28"/>
          <w:szCs w:val="28"/>
          <w:lang w:val="en-US"/>
        </w:rPr>
        <w:t>Oʻquvchilar kartochkani toʻldirishadi (3–4-sinf – yozma, 1–2-sinf – savolga mos rasm chizib, javobini ogʻzaki aytadi). 2–3 nafar oʻquvchi oʻz xulosasini sinf bilan boʻlishadi.</w:t>
      </w:r>
    </w:p>
    <w:p w:rsidR="00240B77" w:rsidRPr="009A2DF0" w:rsidRDefault="00240B77" w:rsidP="00240B77">
      <w:pPr>
        <w:spacing w:line="240" w:lineRule="auto"/>
        <w:jc w:val="both"/>
        <w:rPr>
          <w:rFonts w:eastAsia="Times New Roman" w:cs="Times New Roman"/>
          <w:b/>
          <w:bCs/>
          <w:color w:val="000000"/>
          <w:sz w:val="12"/>
          <w:szCs w:val="12"/>
          <w:highlight w:val="yellow"/>
          <w:lang w:val="en-US" w:eastAsia="ru-RU"/>
        </w:rPr>
      </w:pPr>
    </w:p>
    <w:p w:rsidR="00D63111" w:rsidRPr="00240B77" w:rsidRDefault="00D63111" w:rsidP="00D63111">
      <w:pPr>
        <w:shd w:val="clear" w:color="auto" w:fill="3399FF"/>
        <w:spacing w:line="240" w:lineRule="auto"/>
        <w:jc w:val="both"/>
        <w:rPr>
          <w:rFonts w:eastAsia="MS Gothic" w:cs="Times New Roman"/>
          <w:b/>
          <w:color w:val="000000"/>
          <w:sz w:val="12"/>
          <w:szCs w:val="12"/>
          <w:lang w:val="en-US"/>
        </w:rPr>
      </w:pPr>
      <w:r w:rsidRPr="00240B77">
        <w:rPr>
          <w:rFonts w:asciiTheme="minorHAnsi" w:eastAsia="Times New Roman" w:hAnsiTheme="minorHAnsi" w:cs="Segoe UI Symbol"/>
          <w:b/>
          <w:bCs/>
          <w:color w:val="FFFFFF" w:themeColor="background1"/>
          <w:sz w:val="28"/>
          <w:szCs w:val="28"/>
          <w:lang w:val="en-US" w:eastAsia="ru-RU"/>
        </w:rPr>
        <w:t xml:space="preserve">   </w:t>
      </w:r>
      <w:r w:rsidRPr="00240B77">
        <w:rPr>
          <w:rFonts w:ascii="Segoe UI Symbol" w:eastAsia="Times New Roman" w:hAnsi="Segoe UI Symbol" w:cs="Segoe UI Symbol"/>
          <w:b/>
          <w:bCs/>
          <w:color w:val="FFFFFF" w:themeColor="background1"/>
          <w:sz w:val="28"/>
          <w:szCs w:val="28"/>
          <w:lang w:val="en-US" w:eastAsia="ru-RU"/>
        </w:rPr>
        <w:t>🕓</w:t>
      </w:r>
      <w:r w:rsidRPr="00240B77">
        <w:rPr>
          <w:rFonts w:eastAsia="Times New Roman" w:cs="Times New Roman"/>
          <w:b/>
          <w:bCs/>
          <w:color w:val="FFFFFF" w:themeColor="background1"/>
          <w:sz w:val="28"/>
          <w:szCs w:val="28"/>
          <w:lang w:val="en-US" w:eastAsia="ru-RU"/>
        </w:rPr>
        <w:t xml:space="preserve"> 2 daqiqa | Uyga vazifa</w:t>
      </w:r>
    </w:p>
    <w:p w:rsid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b/>
          <w:color w:val="000000"/>
          <w:sz w:val="28"/>
          <w:szCs w:val="28"/>
          <w:lang w:val="en-US"/>
        </w:rPr>
        <w:t xml:space="preserve">Oʻqituvchi: </w:t>
      </w:r>
      <w:r w:rsidRPr="00240B77">
        <w:rPr>
          <w:rFonts w:eastAsia="MS Gothic" w:cs="Times New Roman"/>
          <w:color w:val="000000"/>
          <w:sz w:val="28"/>
          <w:szCs w:val="28"/>
          <w:lang w:val="en-US"/>
        </w:rPr>
        <w:t>- Kelasi haftaga tayyorgarlik koʻr</w:t>
      </w:r>
      <w:r>
        <w:rPr>
          <w:rFonts w:eastAsia="MS Gothic" w:cs="Times New Roman"/>
          <w:color w:val="000000"/>
          <w:sz w:val="28"/>
          <w:szCs w:val="28"/>
          <w:lang w:val="en-US"/>
        </w:rPr>
        <w:t>ing.</w:t>
      </w:r>
    </w:p>
    <w:p w:rsidR="00240B77" w:rsidRDefault="00240B77" w:rsidP="00240B77">
      <w:pPr>
        <w:spacing w:line="240" w:lineRule="auto"/>
        <w:ind w:firstLine="567"/>
        <w:jc w:val="both"/>
        <w:rPr>
          <w:rFonts w:eastAsia="MS Gothic" w:cs="Times New Roman"/>
          <w:color w:val="000000"/>
          <w:sz w:val="28"/>
          <w:szCs w:val="28"/>
          <w:lang w:val="en-US"/>
        </w:rPr>
      </w:pPr>
      <w:r w:rsidRPr="00240B77">
        <w:rPr>
          <w:rFonts w:eastAsia="MS Gothic" w:cs="Times New Roman"/>
          <w:color w:val="000000"/>
          <w:sz w:val="28"/>
          <w:szCs w:val="28"/>
          <w:u w:val="single"/>
          <w:lang w:val="en-US"/>
        </w:rPr>
        <w:t>1–2-sinf oʻquvchilari:</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ustozga beradigan bitta qiziqarli savolni oʻylab keling – “Ustozimga savolim bor”</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(yozish shart emas, eslab kelsangiz yoki rasm</w:t>
      </w:r>
      <w:r>
        <w:rPr>
          <w:rFonts w:eastAsia="MS Gothic" w:cs="Times New Roman"/>
          <w:color w:val="000000"/>
          <w:sz w:val="28"/>
          <w:szCs w:val="28"/>
          <w:lang w:val="en-US"/>
        </w:rPr>
        <w:t xml:space="preserve"> chizib kelsangiz ham boʻladi).</w:t>
      </w:r>
    </w:p>
    <w:p w:rsidR="00B309DB" w:rsidRPr="00240B77" w:rsidRDefault="00240B77" w:rsidP="00240B77">
      <w:pPr>
        <w:spacing w:line="240" w:lineRule="auto"/>
        <w:ind w:firstLine="567"/>
        <w:jc w:val="both"/>
        <w:rPr>
          <w:rFonts w:eastAsia="MS Gothic" w:cs="Times New Roman"/>
          <w:color w:val="000000"/>
          <w:sz w:val="28"/>
          <w:szCs w:val="28"/>
          <w:highlight w:val="yellow"/>
          <w:lang w:val="en-US"/>
        </w:rPr>
      </w:pPr>
      <w:r w:rsidRPr="00240B77">
        <w:rPr>
          <w:rFonts w:eastAsia="MS Gothic" w:cs="Times New Roman"/>
          <w:color w:val="000000"/>
          <w:sz w:val="28"/>
          <w:szCs w:val="28"/>
          <w:u w:val="single"/>
          <w:lang w:val="en-US"/>
        </w:rPr>
        <w:t>3–4-sinf oʻquvchilari:</w:t>
      </w:r>
      <w:r w:rsidRPr="00240B77">
        <w:rPr>
          <w:rFonts w:eastAsia="MS Gothic" w:cs="Times New Roman"/>
          <w:color w:val="000000"/>
          <w:sz w:val="28"/>
          <w:szCs w:val="28"/>
          <w:lang w:val="en-US"/>
        </w:rPr>
        <w:t xml:space="preserve"> oʻqigan sevimli kitobingizni olib keling va u haqida 1 jumlalik</w:t>
      </w:r>
      <w:r>
        <w:rPr>
          <w:rFonts w:eastAsia="MS Gothic" w:cs="Times New Roman"/>
          <w:color w:val="000000"/>
          <w:sz w:val="28"/>
          <w:szCs w:val="28"/>
          <w:lang w:val="en-US"/>
        </w:rPr>
        <w:t xml:space="preserve"> </w:t>
      </w:r>
      <w:r w:rsidRPr="00240B77">
        <w:rPr>
          <w:rFonts w:eastAsia="MS Gothic" w:cs="Times New Roman"/>
          <w:color w:val="000000"/>
          <w:sz w:val="28"/>
          <w:szCs w:val="28"/>
          <w:lang w:val="en-US"/>
        </w:rPr>
        <w:t>tavsiya tayyorlang – “35 kitob – 35 tavsiya”.</w:t>
      </w:r>
    </w:p>
    <w:sectPr w:rsidR="00B309DB" w:rsidRPr="00240B77" w:rsidSect="00D63111">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9B237A"/>
    <w:multiLevelType w:val="hybridMultilevel"/>
    <w:tmpl w:val="1A440A2E"/>
    <w:lvl w:ilvl="0" w:tplc="FE2EF878">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7C2892"/>
    <w:multiLevelType w:val="hybridMultilevel"/>
    <w:tmpl w:val="6F744CA2"/>
    <w:lvl w:ilvl="0" w:tplc="652846C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9"/>
  </w:num>
  <w:num w:numId="5">
    <w:abstractNumId w:val="10"/>
  </w:num>
  <w:num w:numId="6">
    <w:abstractNumId w:val="6"/>
  </w:num>
  <w:num w:numId="7">
    <w:abstractNumId w:val="2"/>
  </w:num>
  <w:num w:numId="8">
    <w:abstractNumId w:val="1"/>
  </w:num>
  <w:num w:numId="9">
    <w:abstractNumId w:val="8"/>
  </w:num>
  <w:num w:numId="10">
    <w:abstractNumId w:val="7"/>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3175E"/>
    <w:rsid w:val="0007651E"/>
    <w:rsid w:val="000A4886"/>
    <w:rsid w:val="000D6BDF"/>
    <w:rsid w:val="000F2EB4"/>
    <w:rsid w:val="00110169"/>
    <w:rsid w:val="00136AA5"/>
    <w:rsid w:val="00137E5A"/>
    <w:rsid w:val="00143B93"/>
    <w:rsid w:val="001659FB"/>
    <w:rsid w:val="00173B28"/>
    <w:rsid w:val="00193B84"/>
    <w:rsid w:val="001E41BE"/>
    <w:rsid w:val="001F68D2"/>
    <w:rsid w:val="002060C2"/>
    <w:rsid w:val="00211126"/>
    <w:rsid w:val="0022744B"/>
    <w:rsid w:val="00234212"/>
    <w:rsid w:val="00240B77"/>
    <w:rsid w:val="00275F5C"/>
    <w:rsid w:val="00277B65"/>
    <w:rsid w:val="002818E5"/>
    <w:rsid w:val="0029021D"/>
    <w:rsid w:val="002C6024"/>
    <w:rsid w:val="00303B6D"/>
    <w:rsid w:val="00341619"/>
    <w:rsid w:val="00396AF9"/>
    <w:rsid w:val="00407F26"/>
    <w:rsid w:val="004342B5"/>
    <w:rsid w:val="00482A0F"/>
    <w:rsid w:val="004A525E"/>
    <w:rsid w:val="004C62F1"/>
    <w:rsid w:val="004F5445"/>
    <w:rsid w:val="00524F83"/>
    <w:rsid w:val="005268FB"/>
    <w:rsid w:val="00547402"/>
    <w:rsid w:val="00551766"/>
    <w:rsid w:val="005A062F"/>
    <w:rsid w:val="005A58B3"/>
    <w:rsid w:val="005B68C0"/>
    <w:rsid w:val="00602B36"/>
    <w:rsid w:val="00605BB5"/>
    <w:rsid w:val="0062154C"/>
    <w:rsid w:val="006A113C"/>
    <w:rsid w:val="006A6FBD"/>
    <w:rsid w:val="006B2E40"/>
    <w:rsid w:val="006E7A02"/>
    <w:rsid w:val="00710591"/>
    <w:rsid w:val="007205BC"/>
    <w:rsid w:val="00721E1A"/>
    <w:rsid w:val="007417F0"/>
    <w:rsid w:val="0074771E"/>
    <w:rsid w:val="00765E82"/>
    <w:rsid w:val="007C243F"/>
    <w:rsid w:val="007C2B6A"/>
    <w:rsid w:val="007F4B29"/>
    <w:rsid w:val="00834197"/>
    <w:rsid w:val="00840D7E"/>
    <w:rsid w:val="00845422"/>
    <w:rsid w:val="00845652"/>
    <w:rsid w:val="00852416"/>
    <w:rsid w:val="00871650"/>
    <w:rsid w:val="008814DF"/>
    <w:rsid w:val="00944F61"/>
    <w:rsid w:val="00975A6D"/>
    <w:rsid w:val="00997E90"/>
    <w:rsid w:val="009A2DF0"/>
    <w:rsid w:val="009E19CC"/>
    <w:rsid w:val="009E1ED5"/>
    <w:rsid w:val="00A05691"/>
    <w:rsid w:val="00A12B02"/>
    <w:rsid w:val="00A2213D"/>
    <w:rsid w:val="00A40C5C"/>
    <w:rsid w:val="00A62E9B"/>
    <w:rsid w:val="00AA238B"/>
    <w:rsid w:val="00AB606D"/>
    <w:rsid w:val="00AC34DA"/>
    <w:rsid w:val="00AD6864"/>
    <w:rsid w:val="00AF11E4"/>
    <w:rsid w:val="00B1306E"/>
    <w:rsid w:val="00B309DB"/>
    <w:rsid w:val="00B8098A"/>
    <w:rsid w:val="00C253C1"/>
    <w:rsid w:val="00C334E9"/>
    <w:rsid w:val="00C427C6"/>
    <w:rsid w:val="00C440CF"/>
    <w:rsid w:val="00C65925"/>
    <w:rsid w:val="00CB48C5"/>
    <w:rsid w:val="00CB5D50"/>
    <w:rsid w:val="00D159DC"/>
    <w:rsid w:val="00D2049D"/>
    <w:rsid w:val="00D20959"/>
    <w:rsid w:val="00D33238"/>
    <w:rsid w:val="00D63111"/>
    <w:rsid w:val="00D7080B"/>
    <w:rsid w:val="00D76053"/>
    <w:rsid w:val="00D81B8D"/>
    <w:rsid w:val="00D85510"/>
    <w:rsid w:val="00DB65E8"/>
    <w:rsid w:val="00E37E58"/>
    <w:rsid w:val="00EA48B2"/>
    <w:rsid w:val="00EC2067"/>
    <w:rsid w:val="00ED19B3"/>
    <w:rsid w:val="00F859DE"/>
    <w:rsid w:val="00F9359C"/>
    <w:rsid w:val="00FC6F98"/>
    <w:rsid w:val="00FD4907"/>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D4907"/>
    <w:pPr>
      <w:keepNext/>
      <w:keepLines/>
      <w:spacing w:before="480"/>
      <w:outlineLvl w:val="0"/>
    </w:pPr>
    <w:rPr>
      <w:rFonts w:asciiTheme="majorHAnsi" w:eastAsiaTheme="majorEastAsia" w:hAnsiTheme="majorHAnsi" w:cstheme="majorBidi"/>
      <w:b/>
      <w:bCs/>
      <w:color w:val="365F91" w:themeColor="accent1" w:themeShade="BF"/>
      <w:sz w:val="28"/>
      <w:szCs w:val="28"/>
      <w:lang w:val="ru"/>
    </w:rPr>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D4907"/>
    <w:rPr>
      <w:rFonts w:asciiTheme="majorHAnsi" w:eastAsiaTheme="majorEastAsia" w:hAnsiTheme="majorHAnsi" w:cstheme="majorBidi"/>
      <w:b/>
      <w:bCs/>
      <w:color w:val="365F91" w:themeColor="accent1" w:themeShade="BF"/>
      <w:sz w:val="28"/>
      <w:szCs w:val="28"/>
      <w:lang w:val="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D4907"/>
    <w:pPr>
      <w:keepNext/>
      <w:keepLines/>
      <w:spacing w:before="480"/>
      <w:outlineLvl w:val="0"/>
    </w:pPr>
    <w:rPr>
      <w:rFonts w:asciiTheme="majorHAnsi" w:eastAsiaTheme="majorEastAsia" w:hAnsiTheme="majorHAnsi" w:cstheme="majorBidi"/>
      <w:b/>
      <w:bCs/>
      <w:color w:val="365F91" w:themeColor="accent1" w:themeShade="BF"/>
      <w:sz w:val="28"/>
      <w:szCs w:val="28"/>
      <w:lang w:val="ru"/>
    </w:rPr>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D4907"/>
    <w:rPr>
      <w:rFonts w:asciiTheme="majorHAnsi" w:eastAsiaTheme="majorEastAsia" w:hAnsiTheme="majorHAnsi" w:cstheme="majorBidi"/>
      <w:b/>
      <w:bCs/>
      <w:color w:val="365F91" w:themeColor="accent1" w:themeShade="BF"/>
      <w:sz w:val="28"/>
      <w:szCs w:val="28"/>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328295703">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ABD82-18B6-42EA-8D3C-E805C75ED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1677</Words>
  <Characters>9564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9</cp:revision>
  <cp:lastPrinted>2025-11-01T09:48:00Z</cp:lastPrinted>
  <dcterms:created xsi:type="dcterms:W3CDTF">2026-09-08T06:10:00Z</dcterms:created>
  <dcterms:modified xsi:type="dcterms:W3CDTF">2026-10-02T20:59:00Z</dcterms:modified>
</cp:coreProperties>
</file>