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641"/>
        <w:gridCol w:w="2641"/>
        <w:gridCol w:w="2641"/>
        <w:gridCol w:w="2641"/>
      </w:tblGrid>
      <w:tr w:rsidR="0048118C" w:rsidTr="00134FA6">
        <w:tc>
          <w:tcPr>
            <w:tcW w:w="2641" w:type="dxa"/>
            <w:shd w:val="clear" w:color="auto" w:fill="548DD4" w:themeFill="text2" w:themeFillTint="99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92D050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00B0F0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C0504D" w:themeFill="accent2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</w:tr>
    </w:tbl>
    <w:p w:rsidR="0048118C" w:rsidRDefault="0048118C" w:rsidP="0048118C">
      <w:pPr>
        <w:spacing w:line="240" w:lineRule="auto"/>
        <w:outlineLvl w:val="1"/>
        <w:rPr>
          <w:rFonts w:eastAsia="Times New Roman" w:cs="Times New Roman"/>
          <w:b/>
          <w:bCs/>
          <w:sz w:val="28"/>
          <w:szCs w:val="28"/>
          <w:lang w:val="en-US" w:eastAsia="ru-RU"/>
        </w:rPr>
      </w:pPr>
    </w:p>
    <w:p w:rsidR="0048118C" w:rsidRPr="00AB4AA0" w:rsidRDefault="0048118C" w:rsidP="0048118C">
      <w:pPr>
        <w:spacing w:line="240" w:lineRule="auto"/>
        <w:jc w:val="center"/>
        <w:outlineLvl w:val="1"/>
        <w:rPr>
          <w:rFonts w:eastAsia="Times New Roman" w:cs="Times New Roman"/>
          <w:bCs/>
          <w:i/>
          <w:sz w:val="28"/>
          <w:szCs w:val="28"/>
          <w:lang w:val="en-US" w:eastAsia="ru-RU"/>
        </w:rPr>
      </w:pPr>
      <w:r w:rsidRPr="00AB4AA0">
        <w:rPr>
          <w:rFonts w:eastAsia="Times New Roman" w:cs="Times New Roman"/>
          <w:bCs/>
          <w:i/>
          <w:sz w:val="28"/>
          <w:szCs w:val="28"/>
          <w:lang w:val="en-US" w:eastAsia="ru-RU"/>
        </w:rPr>
        <w:t>(5–8-sinf oʻquvchilari uchun 4 haftalik mashgʻulotlar toʻplami)</w:t>
      </w:r>
    </w:p>
    <w:p w:rsidR="0048118C" w:rsidRPr="00AB4AA0" w:rsidRDefault="0048118C" w:rsidP="0048118C">
      <w:pPr>
        <w:spacing w:line="240" w:lineRule="auto"/>
        <w:outlineLvl w:val="1"/>
        <w:rPr>
          <w:rFonts w:eastAsia="Times New Roman" w:cs="Times New Roman"/>
          <w:b/>
          <w:bCs/>
          <w:sz w:val="12"/>
          <w:szCs w:val="12"/>
          <w:lang w:val="en-US" w:eastAsia="ru-RU"/>
        </w:rPr>
      </w:pPr>
    </w:p>
    <w:p w:rsidR="0048118C" w:rsidRPr="00AB4AA0" w:rsidRDefault="0048118C" w:rsidP="0048118C">
      <w:pPr>
        <w:spacing w:line="240" w:lineRule="auto"/>
        <w:jc w:val="center"/>
        <w:outlineLvl w:val="1"/>
        <w:rPr>
          <w:rFonts w:eastAsia="Times New Roman" w:cs="Times New Roman"/>
          <w:b/>
          <w:color w:val="000000"/>
          <w:sz w:val="28"/>
          <w:szCs w:val="28"/>
          <w:lang w:val="uz-Latn-UZ" w:eastAsia="ru-RU"/>
        </w:rPr>
      </w:pPr>
      <w:r w:rsidRPr="00AB4AA0">
        <w:rPr>
          <w:rFonts w:eastAsia="Times New Roman" w:cs="Times New Roman"/>
          <w:b/>
          <w:bCs/>
          <w:sz w:val="28"/>
          <w:szCs w:val="28"/>
          <w:lang w:val="en-US" w:eastAsia="ru-RU"/>
        </w:rPr>
        <w:t>“Kelajak soati” mashg</w:t>
      </w:r>
      <w:r w:rsidRPr="00AB4AA0">
        <w:rPr>
          <w:rFonts w:eastAsia="Times New Roman" w:cs="Times New Roman"/>
          <w:b/>
          <w:color w:val="000000"/>
          <w:sz w:val="28"/>
          <w:szCs w:val="28"/>
          <w:lang w:val="uz-Latn-UZ" w:eastAsia="ru-RU"/>
        </w:rPr>
        <w:t xml:space="preserve">‘ulot ishlanmalari </w:t>
      </w:r>
    </w:p>
    <w:p w:rsidR="0048118C" w:rsidRPr="00AB4AA0" w:rsidRDefault="0048118C" w:rsidP="0048118C">
      <w:pPr>
        <w:spacing w:line="240" w:lineRule="auto"/>
        <w:jc w:val="both"/>
        <w:rPr>
          <w:rFonts w:eastAsia="Times New Roman" w:cs="Times New Roman"/>
          <w:b/>
          <w:color w:val="000000"/>
          <w:sz w:val="16"/>
          <w:szCs w:val="16"/>
          <w:lang w:val="uz-Cyrl-UZ" w:eastAsia="ru-RU"/>
        </w:rPr>
      </w:pPr>
    </w:p>
    <w:p w:rsidR="0048118C" w:rsidRPr="00AB4AA0" w:rsidRDefault="0048118C" w:rsidP="0048118C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4"/>
          <w:szCs w:val="14"/>
          <w:lang w:val="uz-Cyrl-UZ" w:eastAsia="ru-RU"/>
        </w:rPr>
      </w:pPr>
    </w:p>
    <w:p w:rsidR="00991072" w:rsidRPr="00AB4AA0" w:rsidRDefault="00CD431B" w:rsidP="00CD431B">
      <w:pPr>
        <w:spacing w:line="240" w:lineRule="auto"/>
        <w:jc w:val="center"/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</w:pPr>
      <w:r w:rsidRPr="00AB4AA0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 xml:space="preserve">Mavzu:  </w:t>
      </w:r>
      <w:r w:rsidR="00AB4AA0" w:rsidRPr="00AB4AA0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“Oilamdagi ustozlar tarixi” muhokamasi</w:t>
      </w:r>
    </w:p>
    <w:p w:rsidR="00991072" w:rsidRPr="00127662" w:rsidRDefault="00991072" w:rsidP="00991072">
      <w:pPr>
        <w:spacing w:line="240" w:lineRule="auto"/>
        <w:rPr>
          <w:rFonts w:eastAsia="Times New Roman" w:cs="Times New Roman"/>
          <w:b/>
          <w:bCs/>
          <w:color w:val="0000FF"/>
          <w:sz w:val="16"/>
          <w:szCs w:val="16"/>
          <w:highlight w:val="yellow"/>
          <w:lang w:val="en-US" w:eastAsia="ru-RU"/>
        </w:rPr>
      </w:pPr>
    </w:p>
    <w:p w:rsidR="00AB4AA0" w:rsidRPr="00AB4AA0" w:rsidRDefault="00AB4AA0" w:rsidP="00AB4AA0">
      <w:pPr>
        <w:spacing w:line="240" w:lineRule="auto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AB4AA0">
        <w:rPr>
          <w:rFonts w:eastAsia="Times New Roman" w:cs="Times New Roman"/>
          <w:b/>
          <w:bCs/>
          <w:sz w:val="28"/>
          <w:szCs w:val="28"/>
          <w:lang w:val="en-US" w:eastAsia="ru-RU"/>
        </w:rPr>
        <w:t>I. Maqsad va kutilayotgan natijalar</w:t>
      </w:r>
    </w:p>
    <w:p w:rsidR="00AB4AA0" w:rsidRPr="00127662" w:rsidRDefault="00AB4AA0" w:rsidP="00AB4AA0">
      <w:pPr>
        <w:spacing w:line="240" w:lineRule="auto"/>
        <w:rPr>
          <w:rFonts w:eastAsia="Times New Roman" w:cs="Times New Roman"/>
          <w:b/>
          <w:bCs/>
          <w:sz w:val="12"/>
          <w:szCs w:val="12"/>
          <w:lang w:val="en-US" w:eastAsia="ru-RU"/>
        </w:rPr>
      </w:pPr>
    </w:p>
    <w:p w:rsidR="00AB4AA0" w:rsidRPr="00AB4AA0" w:rsidRDefault="00AB4AA0" w:rsidP="00AB4AA0">
      <w:pPr>
        <w:spacing w:line="240" w:lineRule="auto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AB4AA0">
        <w:rPr>
          <w:rFonts w:eastAsia="Times New Roman" w:cs="Times New Roman"/>
          <w:b/>
          <w:bCs/>
          <w:sz w:val="28"/>
          <w:szCs w:val="28"/>
          <w:lang w:val="en-US" w:eastAsia="ru-RU"/>
        </w:rPr>
        <w:t>Ta’limiy:</w:t>
      </w:r>
      <w:r w:rsidRPr="00AB4AA0">
        <w:rPr>
          <w:rFonts w:eastAsia="Times New Roman" w:cs="Times New Roman"/>
          <w:bCs/>
          <w:sz w:val="28"/>
          <w:szCs w:val="28"/>
          <w:lang w:val="en-US" w:eastAsia="ru-RU"/>
        </w:rPr>
        <w:t xml:space="preserve"> ustoz-shogird an’anasining mazmunini oila a’zolari tajribasi asosida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AB4AA0">
        <w:rPr>
          <w:rFonts w:eastAsia="Times New Roman" w:cs="Times New Roman"/>
          <w:bCs/>
          <w:sz w:val="28"/>
          <w:szCs w:val="28"/>
          <w:lang w:val="en-US" w:eastAsia="ru-RU"/>
        </w:rPr>
        <w:t>chuqur anglash;</w:t>
      </w:r>
    </w:p>
    <w:p w:rsidR="00AB4AA0" w:rsidRPr="00127662" w:rsidRDefault="00AB4AA0" w:rsidP="00AB4AA0">
      <w:pPr>
        <w:spacing w:line="240" w:lineRule="auto"/>
        <w:rPr>
          <w:rFonts w:eastAsia="Times New Roman" w:cs="Times New Roman"/>
          <w:b/>
          <w:bCs/>
          <w:sz w:val="14"/>
          <w:szCs w:val="14"/>
          <w:lang w:val="en-US" w:eastAsia="ru-RU"/>
        </w:rPr>
      </w:pPr>
    </w:p>
    <w:p w:rsidR="00AB4AA0" w:rsidRPr="00AB4AA0" w:rsidRDefault="00AB4AA0" w:rsidP="00AB4AA0">
      <w:pPr>
        <w:spacing w:line="240" w:lineRule="auto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AB4AA0">
        <w:rPr>
          <w:rFonts w:eastAsia="Times New Roman" w:cs="Times New Roman"/>
          <w:b/>
          <w:bCs/>
          <w:sz w:val="28"/>
          <w:szCs w:val="28"/>
          <w:lang w:val="en-US" w:eastAsia="ru-RU"/>
        </w:rPr>
        <w:t>Tarbiyaviy:</w:t>
      </w:r>
      <w:r w:rsidRPr="00AB4AA0">
        <w:rPr>
          <w:rFonts w:eastAsia="Times New Roman" w:cs="Times New Roman"/>
          <w:bCs/>
          <w:sz w:val="28"/>
          <w:szCs w:val="28"/>
          <w:lang w:val="en-US" w:eastAsia="ru-RU"/>
        </w:rPr>
        <w:t xml:space="preserve"> kattalarga, ustozlarga hurmat va bir-birini tinglash madaniyatini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AB4AA0">
        <w:rPr>
          <w:rFonts w:eastAsia="Times New Roman" w:cs="Times New Roman"/>
          <w:bCs/>
          <w:sz w:val="28"/>
          <w:szCs w:val="28"/>
          <w:lang w:val="en-US" w:eastAsia="ru-RU"/>
        </w:rPr>
        <w:t>shakllantirish;</w:t>
      </w:r>
    </w:p>
    <w:p w:rsidR="00AB4AA0" w:rsidRPr="00127662" w:rsidRDefault="00AB4AA0" w:rsidP="00AB4AA0">
      <w:pPr>
        <w:spacing w:line="240" w:lineRule="auto"/>
        <w:rPr>
          <w:rFonts w:eastAsia="Times New Roman" w:cs="Times New Roman"/>
          <w:b/>
          <w:bCs/>
          <w:sz w:val="14"/>
          <w:szCs w:val="14"/>
          <w:lang w:val="en-US" w:eastAsia="ru-RU"/>
        </w:rPr>
      </w:pPr>
    </w:p>
    <w:p w:rsidR="00AB4AA0" w:rsidRPr="00AB4AA0" w:rsidRDefault="00AB4AA0" w:rsidP="00AB4AA0">
      <w:pPr>
        <w:spacing w:line="240" w:lineRule="auto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AB4AA0">
        <w:rPr>
          <w:rFonts w:eastAsia="Times New Roman" w:cs="Times New Roman"/>
          <w:b/>
          <w:bCs/>
          <w:sz w:val="28"/>
          <w:szCs w:val="28"/>
          <w:lang w:val="en-US" w:eastAsia="ru-RU"/>
        </w:rPr>
        <w:t>Rivojlantiruvchi:</w:t>
      </w:r>
      <w:r w:rsidRPr="00AB4AA0">
        <w:rPr>
          <w:rFonts w:eastAsia="Times New Roman" w:cs="Times New Roman"/>
          <w:bCs/>
          <w:sz w:val="28"/>
          <w:szCs w:val="28"/>
          <w:lang w:val="en-US" w:eastAsia="ru-RU"/>
        </w:rPr>
        <w:t xml:space="preserve"> og‘zaki muloqot, ma’lumotni tizimlashtirish va taqqoslash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AB4AA0">
        <w:rPr>
          <w:rFonts w:eastAsia="Times New Roman" w:cs="Times New Roman"/>
          <w:bCs/>
          <w:sz w:val="28"/>
          <w:szCs w:val="28"/>
          <w:lang w:val="en-US" w:eastAsia="ru-RU"/>
        </w:rPr>
        <w:t>ko‘nikmalarini rivojlantirish.</w:t>
      </w:r>
    </w:p>
    <w:p w:rsidR="00AB4AA0" w:rsidRPr="00127662" w:rsidRDefault="00AB4AA0" w:rsidP="00AB4AA0">
      <w:pPr>
        <w:spacing w:line="240" w:lineRule="auto"/>
        <w:rPr>
          <w:rFonts w:eastAsia="Times New Roman" w:cs="Times New Roman"/>
          <w:b/>
          <w:bCs/>
          <w:i/>
          <w:sz w:val="16"/>
          <w:szCs w:val="16"/>
          <w:lang w:val="en-US" w:eastAsia="ru-RU"/>
        </w:rPr>
      </w:pPr>
    </w:p>
    <w:p w:rsidR="00AB4AA0" w:rsidRPr="00AB4AA0" w:rsidRDefault="00AB4AA0" w:rsidP="00AB4AA0">
      <w:pPr>
        <w:spacing w:line="240" w:lineRule="auto"/>
        <w:jc w:val="both"/>
        <w:rPr>
          <w:rFonts w:eastAsia="Times New Roman" w:cs="Times New Roman"/>
          <w:bCs/>
          <w:i/>
          <w:sz w:val="28"/>
          <w:szCs w:val="28"/>
          <w:lang w:val="en-US" w:eastAsia="ru-RU"/>
        </w:rPr>
      </w:pPr>
      <w:r w:rsidRPr="00AB4AA0">
        <w:rPr>
          <w:rFonts w:eastAsia="Times New Roman" w:cs="Times New Roman"/>
          <w:b/>
          <w:bCs/>
          <w:i/>
          <w:sz w:val="28"/>
          <w:szCs w:val="28"/>
          <w:lang w:val="en-US" w:eastAsia="ru-RU"/>
        </w:rPr>
        <w:t>Yoshga moslashtirish:</w:t>
      </w:r>
      <w:r w:rsidRPr="00AB4AA0">
        <w:rPr>
          <w:rFonts w:eastAsia="Times New Roman" w:cs="Times New Roman"/>
          <w:bCs/>
          <w:i/>
          <w:sz w:val="28"/>
          <w:szCs w:val="28"/>
          <w:lang w:val="en-US" w:eastAsia="ru-RU"/>
        </w:rPr>
        <w:t xml:space="preserve"> 5–6-sinflarda “Intervyu-doira”da juftlik almashish 2–3 marta</w:t>
      </w:r>
      <w:r>
        <w:rPr>
          <w:rFonts w:eastAsia="Times New Roman" w:cs="Times New Roman"/>
          <w:bCs/>
          <w:i/>
          <w:sz w:val="28"/>
          <w:szCs w:val="28"/>
          <w:lang w:val="en-US" w:eastAsia="ru-RU"/>
        </w:rPr>
        <w:t xml:space="preserve"> </w:t>
      </w:r>
      <w:r w:rsidRPr="00AB4AA0">
        <w:rPr>
          <w:rFonts w:eastAsia="Times New Roman" w:cs="Times New Roman"/>
          <w:bCs/>
          <w:i/>
          <w:sz w:val="28"/>
          <w:szCs w:val="28"/>
          <w:lang w:val="en-US" w:eastAsia="ru-RU"/>
        </w:rPr>
        <w:t>bilan cheklanadi va savollar oldindan doskaga yozib qo‘yiladi. 7–8-sinflarda o‘quvchilar</w:t>
      </w:r>
      <w:r>
        <w:rPr>
          <w:rFonts w:eastAsia="Times New Roman" w:cs="Times New Roman"/>
          <w:bCs/>
          <w:i/>
          <w:sz w:val="28"/>
          <w:szCs w:val="28"/>
          <w:lang w:val="en-US" w:eastAsia="ru-RU"/>
        </w:rPr>
        <w:t xml:space="preserve"> </w:t>
      </w:r>
      <w:r w:rsidRPr="00AB4AA0">
        <w:rPr>
          <w:rFonts w:eastAsia="Times New Roman" w:cs="Times New Roman"/>
          <w:bCs/>
          <w:i/>
          <w:sz w:val="28"/>
          <w:szCs w:val="28"/>
          <w:lang w:val="en-US" w:eastAsia="ru-RU"/>
        </w:rPr>
        <w:t>savollarni o‘zlari tuzib, erkinroq muloqot qilishlari mumkin.</w:t>
      </w:r>
    </w:p>
    <w:p w:rsidR="00AB4AA0" w:rsidRPr="00127662" w:rsidRDefault="00AB4AA0" w:rsidP="00AB4AA0">
      <w:pPr>
        <w:spacing w:line="240" w:lineRule="auto"/>
        <w:rPr>
          <w:rFonts w:eastAsia="Times New Roman" w:cs="Times New Roman"/>
          <w:b/>
          <w:bCs/>
          <w:sz w:val="16"/>
          <w:szCs w:val="16"/>
          <w:lang w:val="en-US" w:eastAsia="ru-RU"/>
        </w:rPr>
      </w:pPr>
    </w:p>
    <w:p w:rsidR="00AB4AA0" w:rsidRPr="00AB4AA0" w:rsidRDefault="00AB4AA0" w:rsidP="00AB4AA0">
      <w:pPr>
        <w:spacing w:line="240" w:lineRule="auto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AB4AA0">
        <w:rPr>
          <w:rFonts w:eastAsia="Times New Roman" w:cs="Times New Roman"/>
          <w:b/>
          <w:bCs/>
          <w:sz w:val="28"/>
          <w:szCs w:val="28"/>
          <w:lang w:val="en-US" w:eastAsia="ru-RU"/>
        </w:rPr>
        <w:t>II. Mashg‘ulotning borishi</w:t>
      </w:r>
    </w:p>
    <w:p w:rsidR="00AB4AA0" w:rsidRPr="00AB4AA0" w:rsidRDefault="00AB4AA0" w:rsidP="00AB4AA0">
      <w:pPr>
        <w:spacing w:line="240" w:lineRule="auto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AB4AA0">
        <w:rPr>
          <w:rFonts w:eastAsia="Times New Roman" w:cs="Times New Roman"/>
          <w:b/>
          <w:bCs/>
          <w:sz w:val="28"/>
          <w:szCs w:val="28"/>
          <w:lang w:val="en-US" w:eastAsia="ru-RU"/>
        </w:rPr>
        <w:t>1. Tashkiliy qism</w:t>
      </w:r>
      <w:r w:rsidRPr="00AB4AA0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AB4AA0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— </w:t>
      </w:r>
      <w:r w:rsidRPr="00AB4AA0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5 daqiqa</w:t>
      </w:r>
    </w:p>
    <w:p w:rsidR="00AB4AA0" w:rsidRPr="00AB4AA0" w:rsidRDefault="00AB4AA0" w:rsidP="00AB4AA0">
      <w:pPr>
        <w:spacing w:line="240" w:lineRule="auto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AB4AA0">
        <w:rPr>
          <w:rFonts w:eastAsia="Times New Roman" w:cs="Times New Roman"/>
          <w:bCs/>
          <w:sz w:val="28"/>
          <w:szCs w:val="28"/>
          <w:lang w:val="en-US" w:eastAsia="ru-RU"/>
        </w:rPr>
        <w:t>Salomlashish, davomatni aniqlash, sinfni mashg‘ulotga psixologik jihatdan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AB4AA0">
        <w:rPr>
          <w:rFonts w:eastAsia="Times New Roman" w:cs="Times New Roman"/>
          <w:bCs/>
          <w:sz w:val="28"/>
          <w:szCs w:val="28"/>
          <w:lang w:val="en-US" w:eastAsia="ru-RU"/>
        </w:rPr>
        <w:t>tayyorlash.</w:t>
      </w:r>
    </w:p>
    <w:p w:rsidR="00AB4AA0" w:rsidRPr="00127662" w:rsidRDefault="00AB4AA0" w:rsidP="00AB4AA0">
      <w:pPr>
        <w:spacing w:line="240" w:lineRule="auto"/>
        <w:rPr>
          <w:rFonts w:eastAsia="Times New Roman" w:cs="Times New Roman"/>
          <w:b/>
          <w:bCs/>
          <w:sz w:val="16"/>
          <w:szCs w:val="16"/>
          <w:lang w:val="en-US" w:eastAsia="ru-RU"/>
        </w:rPr>
      </w:pPr>
    </w:p>
    <w:p w:rsidR="00AB4AA0" w:rsidRPr="00AB4AA0" w:rsidRDefault="00AB4AA0" w:rsidP="00127662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AB4AA0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AB4AA0">
        <w:rPr>
          <w:rFonts w:eastAsia="Times New Roman" w:cs="Times New Roman"/>
          <w:bCs/>
          <w:sz w:val="28"/>
          <w:szCs w:val="28"/>
          <w:lang w:val="en-US" w:eastAsia="ru-RU"/>
        </w:rPr>
        <w:t xml:space="preserve"> O‘tgan hafta biz Nilufarning hikoyasini ko‘rdik. Endi esa eng qimmatli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AB4AA0">
        <w:rPr>
          <w:rFonts w:eastAsia="Times New Roman" w:cs="Times New Roman"/>
          <w:bCs/>
          <w:sz w:val="28"/>
          <w:szCs w:val="28"/>
          <w:lang w:val="en-US" w:eastAsia="ru-RU"/>
        </w:rPr>
        <w:t>hikoyalarni — o‘z oilangizdagi hikoya</w:t>
      </w:r>
      <w:bookmarkStart w:id="0" w:name="_GoBack"/>
      <w:bookmarkEnd w:id="0"/>
      <w:r w:rsidRPr="00AB4AA0">
        <w:rPr>
          <w:rFonts w:eastAsia="Times New Roman" w:cs="Times New Roman"/>
          <w:bCs/>
          <w:sz w:val="28"/>
          <w:szCs w:val="28"/>
          <w:lang w:val="en-US" w:eastAsia="ru-RU"/>
        </w:rPr>
        <w:t>larni eshitamiz. Har biringiz uydan bitta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AB4AA0">
        <w:rPr>
          <w:rFonts w:eastAsia="Times New Roman" w:cs="Times New Roman"/>
          <w:bCs/>
          <w:sz w:val="28"/>
          <w:szCs w:val="28"/>
          <w:lang w:val="en-US" w:eastAsia="ru-RU"/>
        </w:rPr>
        <w:t>xotira olib keldingiz. Keling, ularni bir-birimizga sovg‘a qilamiz.</w:t>
      </w:r>
    </w:p>
    <w:p w:rsidR="00AB4AA0" w:rsidRPr="00127662" w:rsidRDefault="00AB4AA0" w:rsidP="00AB4AA0">
      <w:pPr>
        <w:spacing w:line="240" w:lineRule="auto"/>
        <w:rPr>
          <w:rFonts w:eastAsia="Times New Roman" w:cs="Times New Roman"/>
          <w:bCs/>
          <w:sz w:val="16"/>
          <w:szCs w:val="16"/>
          <w:lang w:val="en-US" w:eastAsia="ru-RU"/>
        </w:rPr>
      </w:pPr>
    </w:p>
    <w:p w:rsidR="00AB4AA0" w:rsidRPr="00AB4AA0" w:rsidRDefault="00AB4AA0" w:rsidP="00AB4AA0">
      <w:pPr>
        <w:spacing w:line="240" w:lineRule="auto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AB4AA0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2. “Ustoz otangdan ulug‘” “Intervyu-doira” — </w:t>
      </w:r>
      <w:r w:rsidRPr="00AB4AA0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20 daqiqa</w:t>
      </w:r>
    </w:p>
    <w:p w:rsidR="00AB4AA0" w:rsidRDefault="00AB4AA0" w:rsidP="00AB4AA0">
      <w:pPr>
        <w:spacing w:line="240" w:lineRule="auto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AB4AA0">
        <w:rPr>
          <w:rFonts w:eastAsia="Times New Roman" w:cs="Times New Roman"/>
          <w:bCs/>
          <w:sz w:val="28"/>
          <w:szCs w:val="28"/>
          <w:lang w:val="en-US" w:eastAsia="ru-RU"/>
        </w:rPr>
        <w:t>O‘quvchilar ikki doiraga (ichki va tashqi) bo‘linib, bir-biriga yuzma-yuz turishadi.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AB4AA0">
        <w:rPr>
          <w:rFonts w:eastAsia="Times New Roman" w:cs="Times New Roman"/>
          <w:bCs/>
          <w:sz w:val="28"/>
          <w:szCs w:val="28"/>
          <w:lang w:val="en-US" w:eastAsia="ru-RU"/>
        </w:rPr>
        <w:t>Ichki doiradagilar o‘z oilaviy suhbatidan bitta qiziq voqeani gapirib beradi. So‘ng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AB4AA0">
        <w:rPr>
          <w:rFonts w:eastAsia="Times New Roman" w:cs="Times New Roman"/>
          <w:bCs/>
          <w:sz w:val="28"/>
          <w:szCs w:val="28"/>
          <w:lang w:val="en-US" w:eastAsia="ru-RU"/>
        </w:rPr>
        <w:t>o‘qituvchi signal beradi, tashqi doira bir qadam siljiydi va yangi juftlik hosil bo‘ladi.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AB4AA0">
        <w:rPr>
          <w:rFonts w:eastAsia="Times New Roman" w:cs="Times New Roman"/>
          <w:bCs/>
          <w:sz w:val="28"/>
          <w:szCs w:val="28"/>
          <w:lang w:val="en-US" w:eastAsia="ru-RU"/>
        </w:rPr>
        <w:t>Shu tariqa har bir o‘quvchi 4–5 xil sinfdoshi bilan fikr almashadi.</w:t>
      </w:r>
    </w:p>
    <w:p w:rsidR="00AB4AA0" w:rsidRPr="00127662" w:rsidRDefault="00AB4AA0" w:rsidP="00AB4AA0">
      <w:pPr>
        <w:spacing w:line="240" w:lineRule="auto"/>
        <w:jc w:val="both"/>
        <w:rPr>
          <w:rFonts w:eastAsia="Times New Roman" w:cs="Times New Roman"/>
          <w:bCs/>
          <w:sz w:val="16"/>
          <w:szCs w:val="16"/>
          <w:lang w:val="en-US" w:eastAsia="ru-RU"/>
        </w:rPr>
      </w:pPr>
    </w:p>
    <w:p w:rsidR="00AB4AA0" w:rsidRPr="00AB4AA0" w:rsidRDefault="00AB4AA0" w:rsidP="00127662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AB4AA0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AB4AA0">
        <w:rPr>
          <w:rFonts w:eastAsia="Times New Roman" w:cs="Times New Roman"/>
          <w:bCs/>
          <w:sz w:val="28"/>
          <w:szCs w:val="28"/>
          <w:lang w:val="en-US" w:eastAsia="ru-RU"/>
        </w:rPr>
        <w:t xml:space="preserve"> To‘xtaymiz. Bir daqiqa oldin siz o‘nlab turli hikoyalarni eshitdingiz.</w:t>
      </w:r>
      <w:r w:rsidRPr="00AB4AA0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AB4AA0">
        <w:rPr>
          <w:rFonts w:eastAsia="Times New Roman" w:cs="Times New Roman"/>
          <w:bCs/>
          <w:sz w:val="28"/>
          <w:szCs w:val="28"/>
          <w:lang w:val="en-US" w:eastAsia="ru-RU"/>
        </w:rPr>
        <w:t>Ularning qahramonlari har xil edi — kimningdir boshlang‘ich sinf muallimi,</w:t>
      </w:r>
      <w:r w:rsidRPr="00AB4AA0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AB4AA0">
        <w:rPr>
          <w:rFonts w:eastAsia="Times New Roman" w:cs="Times New Roman"/>
          <w:bCs/>
          <w:sz w:val="28"/>
          <w:szCs w:val="28"/>
          <w:lang w:val="en-US" w:eastAsia="ru-RU"/>
        </w:rPr>
        <w:t>kimningdir usta, kimningdir buvisi. Ammo hikoyalarda takrorlanadigan narsalar</w:t>
      </w:r>
      <w:r w:rsidRPr="00AB4AA0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AB4AA0">
        <w:rPr>
          <w:rFonts w:eastAsia="Times New Roman" w:cs="Times New Roman"/>
          <w:bCs/>
          <w:sz w:val="28"/>
          <w:szCs w:val="28"/>
          <w:lang w:val="en-US" w:eastAsia="ru-RU"/>
        </w:rPr>
        <w:t>ham bor edi. Keling, shu takrorlanadigan narsalarni jadvalga tushiramiz.</w:t>
      </w:r>
    </w:p>
    <w:p w:rsidR="00AB4AA0" w:rsidRPr="00127662" w:rsidRDefault="00AB4AA0" w:rsidP="00AB4AA0">
      <w:pPr>
        <w:spacing w:line="240" w:lineRule="auto"/>
        <w:jc w:val="both"/>
        <w:rPr>
          <w:rFonts w:eastAsia="Times New Roman" w:cs="Times New Roman"/>
          <w:bCs/>
          <w:sz w:val="12"/>
          <w:szCs w:val="12"/>
          <w:lang w:val="en-US" w:eastAsia="ru-RU"/>
        </w:rPr>
      </w:pPr>
    </w:p>
    <w:p w:rsidR="00AB4AA0" w:rsidRDefault="00AB4AA0" w:rsidP="00AB4AA0">
      <w:pPr>
        <w:spacing w:line="240" w:lineRule="auto"/>
        <w:jc w:val="both"/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</w:pPr>
      <w:r w:rsidRPr="00AB4AA0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3. “BBB jadvali” (Bilaman — Bilishni xohlayman — Bildim) — </w:t>
      </w:r>
      <w:r w:rsidRPr="00AB4AA0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12 daqiqa</w:t>
      </w:r>
    </w:p>
    <w:p w:rsidR="00127662" w:rsidRPr="00127662" w:rsidRDefault="00127662" w:rsidP="00AB4AA0">
      <w:pPr>
        <w:spacing w:line="240" w:lineRule="auto"/>
        <w:jc w:val="both"/>
        <w:rPr>
          <w:rFonts w:eastAsia="Times New Roman" w:cs="Times New Roman"/>
          <w:b/>
          <w:bCs/>
          <w:color w:val="0000FF"/>
          <w:sz w:val="12"/>
          <w:szCs w:val="12"/>
          <w:lang w:val="en-US" w:eastAsia="ru-RU"/>
        </w:rPr>
      </w:pPr>
    </w:p>
    <w:p w:rsidR="00127662" w:rsidRDefault="00127662" w:rsidP="00127662">
      <w:pPr>
        <w:spacing w:line="240" w:lineRule="auto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127662">
        <w:rPr>
          <w:rFonts w:eastAsia="Times New Roman" w:cs="Times New Roman"/>
          <w:bCs/>
          <w:sz w:val="28"/>
          <w:szCs w:val="28"/>
          <w:lang w:val="en-US" w:eastAsia="ru-RU"/>
        </w:rPr>
        <w:t>Doskada uch ustunli jadval chiziladi. O‘quvchilar ustoz-shogird an’anasi haqida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127662">
        <w:rPr>
          <w:rFonts w:eastAsia="Times New Roman" w:cs="Times New Roman"/>
          <w:bCs/>
          <w:sz w:val="28"/>
          <w:szCs w:val="28"/>
          <w:lang w:val="en-US" w:eastAsia="ru-RU"/>
        </w:rPr>
        <w:t>avval nimani bilishgani, nimani bilishni xohlashgani va bugungi suhbatlardan keyin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127662">
        <w:rPr>
          <w:rFonts w:eastAsia="Times New Roman" w:cs="Times New Roman"/>
          <w:bCs/>
          <w:sz w:val="28"/>
          <w:szCs w:val="28"/>
          <w:lang w:val="en-US" w:eastAsia="ru-RU"/>
        </w:rPr>
        <w:t>nimani bilib olganlarini yozadilar:</w:t>
      </w:r>
    </w:p>
    <w:p w:rsidR="00127662" w:rsidRPr="00127662" w:rsidRDefault="00127662" w:rsidP="00127662">
      <w:pPr>
        <w:spacing w:line="240" w:lineRule="auto"/>
        <w:jc w:val="both"/>
        <w:rPr>
          <w:rFonts w:eastAsia="Times New Roman" w:cs="Times New Roman"/>
          <w:bCs/>
          <w:sz w:val="12"/>
          <w:szCs w:val="12"/>
          <w:lang w:val="en-US" w:eastAsia="ru-RU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521"/>
        <w:gridCol w:w="3521"/>
        <w:gridCol w:w="3522"/>
      </w:tblGrid>
      <w:tr w:rsidR="00127662" w:rsidTr="00127662">
        <w:tc>
          <w:tcPr>
            <w:tcW w:w="3521" w:type="dxa"/>
            <w:shd w:val="clear" w:color="auto" w:fill="DBE5F1" w:themeFill="accent1" w:themeFillTint="33"/>
          </w:tcPr>
          <w:p w:rsidR="00127662" w:rsidRPr="00127662" w:rsidRDefault="00127662" w:rsidP="00127662">
            <w:pPr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 w:rsidRPr="00127662"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  <w:t>Bilaman</w:t>
            </w:r>
          </w:p>
        </w:tc>
        <w:tc>
          <w:tcPr>
            <w:tcW w:w="3521" w:type="dxa"/>
            <w:shd w:val="clear" w:color="auto" w:fill="DBE5F1" w:themeFill="accent1" w:themeFillTint="33"/>
          </w:tcPr>
          <w:p w:rsidR="00127662" w:rsidRPr="00127662" w:rsidRDefault="00127662" w:rsidP="00127662">
            <w:pPr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 w:rsidRPr="00127662"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  <w:t>Bilishni xohlayman</w:t>
            </w:r>
          </w:p>
        </w:tc>
        <w:tc>
          <w:tcPr>
            <w:tcW w:w="3522" w:type="dxa"/>
            <w:shd w:val="clear" w:color="auto" w:fill="DBE5F1" w:themeFill="accent1" w:themeFillTint="33"/>
          </w:tcPr>
          <w:p w:rsidR="00127662" w:rsidRPr="00127662" w:rsidRDefault="00127662" w:rsidP="00127662">
            <w:pPr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 w:rsidRPr="00127662"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  <w:t>Bildim</w:t>
            </w:r>
          </w:p>
        </w:tc>
      </w:tr>
      <w:tr w:rsidR="00127662" w:rsidTr="00127662">
        <w:tc>
          <w:tcPr>
            <w:tcW w:w="3521" w:type="dxa"/>
          </w:tcPr>
          <w:p w:rsidR="00127662" w:rsidRDefault="00127662" w:rsidP="00127662">
            <w:pPr>
              <w:jc w:val="both"/>
              <w:rPr>
                <w:rFonts w:eastAsia="Times New Roman" w:cs="Times New Roman"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3521" w:type="dxa"/>
          </w:tcPr>
          <w:p w:rsidR="00127662" w:rsidRDefault="00127662" w:rsidP="00127662">
            <w:pPr>
              <w:jc w:val="both"/>
              <w:rPr>
                <w:rFonts w:eastAsia="Times New Roman" w:cs="Times New Roman"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3522" w:type="dxa"/>
          </w:tcPr>
          <w:p w:rsidR="00127662" w:rsidRDefault="00127662" w:rsidP="00127662">
            <w:pPr>
              <w:jc w:val="both"/>
              <w:rPr>
                <w:rFonts w:eastAsia="Times New Roman" w:cs="Times New Roman"/>
                <w:bCs/>
                <w:sz w:val="28"/>
                <w:szCs w:val="28"/>
                <w:lang w:val="en-US" w:eastAsia="ru-RU"/>
              </w:rPr>
            </w:pPr>
          </w:p>
        </w:tc>
      </w:tr>
      <w:tr w:rsidR="00127662" w:rsidTr="00127662">
        <w:tc>
          <w:tcPr>
            <w:tcW w:w="3521" w:type="dxa"/>
            <w:shd w:val="clear" w:color="auto" w:fill="DBE5F1" w:themeFill="accent1" w:themeFillTint="33"/>
          </w:tcPr>
          <w:p w:rsidR="00127662" w:rsidRDefault="00127662" w:rsidP="00127662">
            <w:pPr>
              <w:jc w:val="both"/>
              <w:rPr>
                <w:rFonts w:eastAsia="Times New Roman" w:cs="Times New Roman"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3521" w:type="dxa"/>
            <w:shd w:val="clear" w:color="auto" w:fill="DBE5F1" w:themeFill="accent1" w:themeFillTint="33"/>
          </w:tcPr>
          <w:p w:rsidR="00127662" w:rsidRDefault="00127662" w:rsidP="00127662">
            <w:pPr>
              <w:jc w:val="both"/>
              <w:rPr>
                <w:rFonts w:eastAsia="Times New Roman" w:cs="Times New Roman"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3522" w:type="dxa"/>
            <w:shd w:val="clear" w:color="auto" w:fill="DBE5F1" w:themeFill="accent1" w:themeFillTint="33"/>
          </w:tcPr>
          <w:p w:rsidR="00127662" w:rsidRDefault="00127662" w:rsidP="00127662">
            <w:pPr>
              <w:jc w:val="both"/>
              <w:rPr>
                <w:rFonts w:eastAsia="Times New Roman" w:cs="Times New Roman"/>
                <w:bCs/>
                <w:sz w:val="28"/>
                <w:szCs w:val="28"/>
                <w:lang w:val="en-US" w:eastAsia="ru-RU"/>
              </w:rPr>
            </w:pPr>
          </w:p>
        </w:tc>
      </w:tr>
      <w:tr w:rsidR="00127662" w:rsidTr="00127662">
        <w:tc>
          <w:tcPr>
            <w:tcW w:w="3521" w:type="dxa"/>
          </w:tcPr>
          <w:p w:rsidR="00127662" w:rsidRDefault="00127662" w:rsidP="00127662">
            <w:pPr>
              <w:jc w:val="both"/>
              <w:rPr>
                <w:rFonts w:eastAsia="Times New Roman" w:cs="Times New Roman"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3521" w:type="dxa"/>
          </w:tcPr>
          <w:p w:rsidR="00127662" w:rsidRDefault="00127662" w:rsidP="00127662">
            <w:pPr>
              <w:jc w:val="both"/>
              <w:rPr>
                <w:rFonts w:eastAsia="Times New Roman" w:cs="Times New Roman"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3522" w:type="dxa"/>
          </w:tcPr>
          <w:p w:rsidR="00127662" w:rsidRDefault="00127662" w:rsidP="00127662">
            <w:pPr>
              <w:jc w:val="both"/>
              <w:rPr>
                <w:rFonts w:eastAsia="Times New Roman" w:cs="Times New Roman"/>
                <w:bCs/>
                <w:sz w:val="28"/>
                <w:szCs w:val="28"/>
                <w:lang w:val="en-US" w:eastAsia="ru-RU"/>
              </w:rPr>
            </w:pPr>
          </w:p>
        </w:tc>
      </w:tr>
    </w:tbl>
    <w:p w:rsidR="00127662" w:rsidRPr="00127662" w:rsidRDefault="00127662" w:rsidP="00127662">
      <w:pPr>
        <w:spacing w:line="240" w:lineRule="auto"/>
        <w:jc w:val="both"/>
        <w:rPr>
          <w:rFonts w:eastAsia="Times New Roman" w:cs="Times New Roman"/>
          <w:b/>
          <w:bCs/>
          <w:sz w:val="12"/>
          <w:szCs w:val="12"/>
          <w:lang w:val="en-US" w:eastAsia="ru-RU"/>
        </w:rPr>
      </w:pPr>
    </w:p>
    <w:p w:rsidR="00127662" w:rsidRDefault="00127662" w:rsidP="00127662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127662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O‘qituvchi: </w:t>
      </w:r>
      <w:r w:rsidRPr="00127662">
        <w:rPr>
          <w:rFonts w:eastAsia="Times New Roman" w:cs="Times New Roman"/>
          <w:bCs/>
          <w:sz w:val="28"/>
          <w:szCs w:val="28"/>
          <w:lang w:val="en-US" w:eastAsia="ru-RU"/>
        </w:rPr>
        <w:t>Uchinchi ustunga qarang — u eng qimmatli ustun. Chunki undagi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127662">
        <w:rPr>
          <w:rFonts w:eastAsia="Times New Roman" w:cs="Times New Roman"/>
          <w:bCs/>
          <w:sz w:val="28"/>
          <w:szCs w:val="28"/>
          <w:lang w:val="en-US" w:eastAsia="ru-RU"/>
        </w:rPr>
        <w:t>bilimlarni sizga hech kim dars qilib bermadi: siz ularni o‘z oilangizdan, o‘z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127662">
        <w:rPr>
          <w:rFonts w:eastAsia="Times New Roman" w:cs="Times New Roman"/>
          <w:bCs/>
          <w:sz w:val="28"/>
          <w:szCs w:val="28"/>
          <w:lang w:val="en-US" w:eastAsia="ru-RU"/>
        </w:rPr>
        <w:t>sinfdoshlaringizdan oldingiz.</w:t>
      </w:r>
    </w:p>
    <w:p w:rsidR="00127662" w:rsidRDefault="00127662" w:rsidP="00127662">
      <w:pPr>
        <w:spacing w:line="240" w:lineRule="auto"/>
        <w:jc w:val="both"/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</w:pPr>
      <w:r w:rsidRPr="00127662">
        <w:rPr>
          <w:rFonts w:eastAsia="Times New Roman" w:cs="Times New Roman"/>
          <w:b/>
          <w:bCs/>
          <w:sz w:val="28"/>
          <w:szCs w:val="28"/>
          <w:lang w:val="en-US" w:eastAsia="ru-RU"/>
        </w:rPr>
        <w:lastRenderedPageBreak/>
        <w:t xml:space="preserve">4. “Biz uchun muhim!” — “Hayvonot dunyosini asrash” — </w:t>
      </w:r>
      <w:r w:rsidRPr="00127662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5 daqiqa</w:t>
      </w:r>
    </w:p>
    <w:p w:rsidR="00127662" w:rsidRPr="00127662" w:rsidRDefault="00127662" w:rsidP="00127662">
      <w:pPr>
        <w:spacing w:line="240" w:lineRule="auto"/>
        <w:jc w:val="both"/>
        <w:rPr>
          <w:rFonts w:eastAsia="Times New Roman" w:cs="Times New Roman"/>
          <w:b/>
          <w:bCs/>
          <w:sz w:val="16"/>
          <w:szCs w:val="16"/>
          <w:lang w:val="en-US" w:eastAsia="ru-RU"/>
        </w:rPr>
      </w:pPr>
    </w:p>
    <w:p w:rsidR="00263933" w:rsidRDefault="00127662" w:rsidP="00127662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127662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127662">
        <w:rPr>
          <w:rFonts w:eastAsia="Times New Roman" w:cs="Times New Roman"/>
          <w:bCs/>
          <w:sz w:val="28"/>
          <w:szCs w:val="28"/>
          <w:lang w:val="en-US" w:eastAsia="ru-RU"/>
        </w:rPr>
        <w:t xml:space="preserve"> Aziz o‘quvchilar! Bugungi suhbatimiz hayvonot dunyosini asrash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127662">
        <w:rPr>
          <w:rFonts w:eastAsia="Times New Roman" w:cs="Times New Roman"/>
          <w:bCs/>
          <w:sz w:val="28"/>
          <w:szCs w:val="28"/>
          <w:lang w:val="en-US" w:eastAsia="ru-RU"/>
        </w:rPr>
        <w:t>va ularga g‘amxo‘rlik qilish haqida. Hayvonlar tabiatning muhim qismi bo‘lib, ular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127662">
        <w:rPr>
          <w:rFonts w:eastAsia="Times New Roman" w:cs="Times New Roman"/>
          <w:bCs/>
          <w:sz w:val="28"/>
          <w:szCs w:val="28"/>
          <w:lang w:val="en-US" w:eastAsia="ru-RU"/>
        </w:rPr>
        <w:t>tabiatdagi ekologik muvozanatni saqlashda katta ahamiyatga ega. Har bir hayvon,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127662">
        <w:rPr>
          <w:rFonts w:eastAsia="Times New Roman" w:cs="Times New Roman"/>
          <w:bCs/>
          <w:sz w:val="28"/>
          <w:szCs w:val="28"/>
          <w:lang w:val="en-US" w:eastAsia="ru-RU"/>
        </w:rPr>
        <w:t>qush va hasharot tabiatda o‘ziga xos vazifani bajaradi. Shuning uchun hayvonot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127662">
        <w:rPr>
          <w:rFonts w:eastAsia="Times New Roman" w:cs="Times New Roman"/>
          <w:bCs/>
          <w:sz w:val="28"/>
          <w:szCs w:val="28"/>
          <w:lang w:val="en-US" w:eastAsia="ru-RU"/>
        </w:rPr>
        <w:t>dunyosini asrash va ularga zarar yetkazmaslik barchamizning muhim vazifamizdir.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127662">
        <w:rPr>
          <w:rFonts w:eastAsia="Times New Roman" w:cs="Times New Roman"/>
          <w:bCs/>
          <w:sz w:val="28"/>
          <w:szCs w:val="28"/>
          <w:lang w:val="en-US" w:eastAsia="ru-RU"/>
        </w:rPr>
        <w:t>Hayvonlarga nisbatan shafqatsiz munosabatda bo‘lmasligimiz, ularni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127662">
        <w:rPr>
          <w:rFonts w:eastAsia="Times New Roman" w:cs="Times New Roman"/>
          <w:bCs/>
          <w:sz w:val="28"/>
          <w:szCs w:val="28"/>
          <w:lang w:val="en-US" w:eastAsia="ru-RU"/>
        </w:rPr>
        <w:t>qo‘rqitmasligimiz va behuda ovlamasligimiz kerak. Yovvoyi hayvonlarning tabiiy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127662">
        <w:rPr>
          <w:rFonts w:eastAsia="Times New Roman" w:cs="Times New Roman"/>
          <w:bCs/>
          <w:sz w:val="28"/>
          <w:szCs w:val="28"/>
          <w:lang w:val="en-US" w:eastAsia="ru-RU"/>
        </w:rPr>
        <w:t>yashash joylarini asrash, o‘rmonlar, tog‘lar, cho‘llar va suv havzalarini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127662">
        <w:rPr>
          <w:rFonts w:eastAsia="Times New Roman" w:cs="Times New Roman"/>
          <w:bCs/>
          <w:sz w:val="28"/>
          <w:szCs w:val="28"/>
          <w:lang w:val="en-US" w:eastAsia="ru-RU"/>
        </w:rPr>
        <w:t>ifloslantirmaslik muhimdir. Tabiatda sayr qilganimizda hayvonlarning inlari,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127662">
        <w:rPr>
          <w:rFonts w:eastAsia="Times New Roman" w:cs="Times New Roman"/>
          <w:bCs/>
          <w:sz w:val="28"/>
          <w:szCs w:val="28"/>
          <w:lang w:val="en-US" w:eastAsia="ru-RU"/>
        </w:rPr>
        <w:t>uyalariga zarar yetkazmasligimiz, qushlarning tuxumlari va jo‘jalariga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127662">
        <w:rPr>
          <w:rFonts w:eastAsia="Times New Roman" w:cs="Times New Roman"/>
          <w:bCs/>
          <w:sz w:val="28"/>
          <w:szCs w:val="28"/>
          <w:lang w:val="en-US" w:eastAsia="ru-RU"/>
        </w:rPr>
        <w:t>tegmasligimiz lozim. Hayvonlarni oziqlantirishda ham ehtiyotkor bo‘lish, ularga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127662">
        <w:rPr>
          <w:rFonts w:eastAsia="Times New Roman" w:cs="Times New Roman"/>
          <w:bCs/>
          <w:sz w:val="28"/>
          <w:szCs w:val="28"/>
          <w:lang w:val="en-US" w:eastAsia="ru-RU"/>
        </w:rPr>
        <w:t>zararli bo‘lgan mahsulotlarni bermaslik kerak. Uy hayvonlarini parvarish qilish,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127662">
        <w:rPr>
          <w:rFonts w:eastAsia="Times New Roman" w:cs="Times New Roman"/>
          <w:bCs/>
          <w:sz w:val="28"/>
          <w:szCs w:val="28"/>
          <w:lang w:val="en-US" w:eastAsia="ru-RU"/>
        </w:rPr>
        <w:t>ularni vaqtida oziqlantirish, toza suv bilan ta’minlash va ularga mehr ko‘rsatish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127662">
        <w:rPr>
          <w:rFonts w:eastAsia="Times New Roman" w:cs="Times New Roman"/>
          <w:bCs/>
          <w:sz w:val="28"/>
          <w:szCs w:val="28"/>
          <w:lang w:val="en-US" w:eastAsia="ru-RU"/>
        </w:rPr>
        <w:t>bizning mas’uliyatimizdir. Ko‘chada yoki tabiat qo‘ynida jarohatlangan hayvonni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127662">
        <w:rPr>
          <w:rFonts w:eastAsia="Times New Roman" w:cs="Times New Roman"/>
          <w:bCs/>
          <w:sz w:val="28"/>
          <w:szCs w:val="28"/>
          <w:lang w:val="en-US" w:eastAsia="ru-RU"/>
        </w:rPr>
        <w:t>ko‘rsak, unga beparvo bo‘lmasdan, kattalardan yoki tegishli mutaxassislardan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127662">
        <w:rPr>
          <w:rFonts w:eastAsia="Times New Roman" w:cs="Times New Roman"/>
          <w:bCs/>
          <w:sz w:val="28"/>
          <w:szCs w:val="28"/>
          <w:lang w:val="en-US" w:eastAsia="ru-RU"/>
        </w:rPr>
        <w:t>yordam so‘rashimiz kerak. Noyob va yo‘qolib ketish xavfi ostidagi hayvonlarni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127662">
        <w:rPr>
          <w:rFonts w:eastAsia="Times New Roman" w:cs="Times New Roman"/>
          <w:bCs/>
          <w:sz w:val="28"/>
          <w:szCs w:val="28"/>
          <w:lang w:val="en-US" w:eastAsia="ru-RU"/>
        </w:rPr>
        <w:t>muhofaza qilish, ularni noqonuniy ovlash va sotishning oldini olish tabiatni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127662">
        <w:rPr>
          <w:rFonts w:eastAsia="Times New Roman" w:cs="Times New Roman"/>
          <w:bCs/>
          <w:sz w:val="28"/>
          <w:szCs w:val="28"/>
          <w:lang w:val="en-US" w:eastAsia="ru-RU"/>
        </w:rPr>
        <w:t>asrashning muhim shartlaridan biridir. Hayvonlar haqida to‘g‘ri ma’lumotlarni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127662">
        <w:rPr>
          <w:rFonts w:eastAsia="Times New Roman" w:cs="Times New Roman"/>
          <w:bCs/>
          <w:sz w:val="28"/>
          <w:szCs w:val="28"/>
          <w:lang w:val="en-US" w:eastAsia="ru-RU"/>
        </w:rPr>
        <w:t>o‘rganish, boshqalarga ham ularni asrash zarurligini tushuntirish orqali tabiatga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127662">
        <w:rPr>
          <w:rFonts w:eastAsia="Times New Roman" w:cs="Times New Roman"/>
          <w:bCs/>
          <w:sz w:val="28"/>
          <w:szCs w:val="28"/>
          <w:lang w:val="en-US" w:eastAsia="ru-RU"/>
        </w:rPr>
        <w:t>bo‘lgan mas’uliyatimizni namoyon etamiz. Har birimiz hayvonlarga mehribon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127662">
        <w:rPr>
          <w:rFonts w:eastAsia="Times New Roman" w:cs="Times New Roman"/>
          <w:bCs/>
          <w:sz w:val="28"/>
          <w:szCs w:val="28"/>
          <w:lang w:val="en-US" w:eastAsia="ru-RU"/>
        </w:rPr>
        <w:t>bo‘lishimiz, tabiatni ifloslantirmasligimiz va uning boyliklarini asrashga hissa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127662">
        <w:rPr>
          <w:rFonts w:eastAsia="Times New Roman" w:cs="Times New Roman"/>
          <w:bCs/>
          <w:sz w:val="28"/>
          <w:szCs w:val="28"/>
          <w:lang w:val="en-US" w:eastAsia="ru-RU"/>
        </w:rPr>
        <w:t>qo‘shishimiz zarur. Hayvonot dunyosi bizga tegishli oddiy boylik emas, balki kelajak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127662">
        <w:rPr>
          <w:rFonts w:eastAsia="Times New Roman" w:cs="Times New Roman"/>
          <w:bCs/>
          <w:sz w:val="28"/>
          <w:szCs w:val="28"/>
          <w:lang w:val="en-US" w:eastAsia="ru-RU"/>
        </w:rPr>
        <w:t>avlodlarga ham asrab-avaylab topshirishimiz kerak bo‘lgan bebaho tabiiy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127662">
        <w:rPr>
          <w:rFonts w:eastAsia="Times New Roman" w:cs="Times New Roman"/>
          <w:bCs/>
          <w:sz w:val="28"/>
          <w:szCs w:val="28"/>
          <w:lang w:val="en-US" w:eastAsia="ru-RU"/>
        </w:rPr>
        <w:t>merosdir. Shuni unutmasligimiz kerakki, hayvonlarni asrash — tabiatni, tabiatni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127662">
        <w:rPr>
          <w:rFonts w:eastAsia="Times New Roman" w:cs="Times New Roman"/>
          <w:bCs/>
          <w:sz w:val="28"/>
          <w:szCs w:val="28"/>
          <w:lang w:val="en-US" w:eastAsia="ru-RU"/>
        </w:rPr>
        <w:t>asrash esa o‘z kelajagimizni asrash demakdir.</w:t>
      </w:r>
    </w:p>
    <w:p w:rsidR="00127662" w:rsidRDefault="00127662" w:rsidP="00127662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</w:p>
    <w:p w:rsidR="00127662" w:rsidRDefault="00127662" w:rsidP="00127662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127662">
        <w:rPr>
          <w:rFonts w:eastAsia="Times New Roman" w:cs="Times New Roman"/>
          <w:b/>
          <w:bCs/>
          <w:i/>
          <w:sz w:val="28"/>
          <w:szCs w:val="28"/>
          <w:lang w:val="en-US" w:eastAsia="ru-RU"/>
        </w:rPr>
        <w:t>Metodik izoh:</w:t>
      </w:r>
      <w:r w:rsidRPr="00127662">
        <w:rPr>
          <w:rFonts w:eastAsia="Times New Roman" w:cs="Times New Roman"/>
          <w:bCs/>
          <w:sz w:val="28"/>
          <w:szCs w:val="28"/>
          <w:lang w:val="en-US" w:eastAsia="ru-RU"/>
        </w:rPr>
        <w:t xml:space="preserve"> O‘qituvchi tomonidan ma’lumot berilgandan so‘ng o‘quvchilarni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127662">
        <w:rPr>
          <w:rFonts w:eastAsia="Times New Roman" w:cs="Times New Roman"/>
          <w:bCs/>
          <w:sz w:val="28"/>
          <w:szCs w:val="28"/>
          <w:lang w:val="en-US" w:eastAsia="ru-RU"/>
        </w:rPr>
        <w:t>fikri ham tinglanadi.</w:t>
      </w:r>
    </w:p>
    <w:p w:rsidR="00127662" w:rsidRPr="00127662" w:rsidRDefault="00127662" w:rsidP="00127662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</w:p>
    <w:p w:rsidR="00127662" w:rsidRDefault="00127662" w:rsidP="00127662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127662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5. Sinfda yakuniy ko‘rsatma — </w:t>
      </w:r>
      <w:r w:rsidRPr="00127662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3 daqiqa</w:t>
      </w:r>
    </w:p>
    <w:p w:rsidR="00127662" w:rsidRPr="00127662" w:rsidRDefault="00127662" w:rsidP="00127662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</w:p>
    <w:p w:rsidR="00127662" w:rsidRPr="00127662" w:rsidRDefault="00127662" w:rsidP="00127662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127662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127662">
        <w:rPr>
          <w:rFonts w:eastAsia="Times New Roman" w:cs="Times New Roman"/>
          <w:bCs/>
          <w:sz w:val="28"/>
          <w:szCs w:val="28"/>
          <w:lang w:val="en-US" w:eastAsia="ru-RU"/>
        </w:rPr>
        <w:t xml:space="preserve"> Keyingi mashg‘ulotda </w:t>
      </w:r>
      <w:r w:rsidRPr="00127662">
        <w:rPr>
          <w:rFonts w:eastAsia="Times New Roman" w:cs="Times New Roman"/>
          <w:b/>
          <w:bCs/>
          <w:sz w:val="28"/>
          <w:szCs w:val="28"/>
          <w:lang w:val="en-US" w:eastAsia="ru-RU"/>
        </w:rPr>
        <w:t>“Ustozlarimiz — millatning faxri”</w:t>
      </w:r>
      <w:r w:rsidRPr="00127662">
        <w:rPr>
          <w:rFonts w:eastAsia="Times New Roman" w:cs="Times New Roman"/>
          <w:bCs/>
          <w:sz w:val="28"/>
          <w:szCs w:val="28"/>
          <w:lang w:val="en-US" w:eastAsia="ru-RU"/>
        </w:rPr>
        <w:t xml:space="preserve"> loyihasini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127662">
        <w:rPr>
          <w:rFonts w:eastAsia="Times New Roman" w:cs="Times New Roman"/>
          <w:bCs/>
          <w:sz w:val="28"/>
          <w:szCs w:val="28"/>
          <w:lang w:val="en-US" w:eastAsia="ru-RU"/>
        </w:rPr>
        <w:t>tayyorlaymiz. Bugun biz bitta oiladagi ustozlar haqida bilib oldik; keyingi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127662">
        <w:rPr>
          <w:rFonts w:eastAsia="Times New Roman" w:cs="Times New Roman"/>
          <w:bCs/>
          <w:sz w:val="28"/>
          <w:szCs w:val="28"/>
          <w:lang w:val="en-US" w:eastAsia="ru-RU"/>
        </w:rPr>
        <w:t>mashg‘ulotda esa butun mamlakatdagi ustozlar va murabbiylar haqida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127662">
        <w:rPr>
          <w:rFonts w:eastAsia="Times New Roman" w:cs="Times New Roman"/>
          <w:bCs/>
          <w:sz w:val="28"/>
          <w:szCs w:val="28"/>
          <w:lang w:val="en-US" w:eastAsia="ru-RU"/>
        </w:rPr>
        <w:t xml:space="preserve">gaplashamiz. Har biringiz o‘z guruhingiz uchun material </w:t>
      </w:r>
      <w:r w:rsidRPr="00127662">
        <w:rPr>
          <w:rFonts w:eastAsia="Times New Roman" w:cs="Times New Roman"/>
          <w:bCs/>
          <w:i/>
          <w:sz w:val="28"/>
          <w:szCs w:val="28"/>
          <w:lang w:val="en-US" w:eastAsia="ru-RU"/>
        </w:rPr>
        <w:t>(surat, hikoya, ma’lumot)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127662">
        <w:rPr>
          <w:rFonts w:eastAsia="Times New Roman" w:cs="Times New Roman"/>
          <w:bCs/>
          <w:sz w:val="28"/>
          <w:szCs w:val="28"/>
          <w:lang w:val="en-US" w:eastAsia="ru-RU"/>
        </w:rPr>
        <w:t>tayyorlab kelasiz.</w:t>
      </w:r>
    </w:p>
    <w:p w:rsidR="00127662" w:rsidRDefault="00127662" w:rsidP="00127662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</w:p>
    <w:p w:rsidR="00127662" w:rsidRPr="00127662" w:rsidRDefault="00127662" w:rsidP="00127662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127662">
        <w:rPr>
          <w:rFonts w:eastAsia="Times New Roman" w:cs="Times New Roman"/>
          <w:b/>
          <w:bCs/>
          <w:sz w:val="28"/>
          <w:szCs w:val="28"/>
          <w:lang w:val="en-US" w:eastAsia="ru-RU"/>
        </w:rPr>
        <w:t>Uyga vazifa</w:t>
      </w:r>
      <w:r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: </w:t>
      </w:r>
      <w:r w:rsidRPr="00127662">
        <w:rPr>
          <w:rFonts w:eastAsia="Times New Roman" w:cs="Times New Roman"/>
          <w:bCs/>
          <w:sz w:val="28"/>
          <w:szCs w:val="28"/>
          <w:lang w:val="en-US" w:eastAsia="ru-RU"/>
        </w:rPr>
        <w:t>Kelasi haftaga guruh bo‘lib loyiha materiali tayyorlab kelish.</w:t>
      </w:r>
    </w:p>
    <w:sectPr w:rsidR="00127662" w:rsidRPr="00127662" w:rsidSect="0048118C">
      <w:pgSz w:w="11906" w:h="16838"/>
      <w:pgMar w:top="567" w:right="70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11.25pt;height:11.25pt" o:bullet="t">
        <v:imagedata r:id="rId1" o:title="mso51C5"/>
      </v:shape>
    </w:pict>
  </w:numPicBullet>
  <w:abstractNum w:abstractNumId="0">
    <w:nsid w:val="04F72764"/>
    <w:multiLevelType w:val="multilevel"/>
    <w:tmpl w:val="E8546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513866"/>
    <w:multiLevelType w:val="hybridMultilevel"/>
    <w:tmpl w:val="0608B024"/>
    <w:lvl w:ilvl="0" w:tplc="03AAF6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735BD4"/>
    <w:multiLevelType w:val="multilevel"/>
    <w:tmpl w:val="15E2D7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93628D"/>
    <w:multiLevelType w:val="hybridMultilevel"/>
    <w:tmpl w:val="05DE92DC"/>
    <w:lvl w:ilvl="0" w:tplc="041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2CB3836"/>
    <w:multiLevelType w:val="multilevel"/>
    <w:tmpl w:val="753A9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C32620"/>
    <w:multiLevelType w:val="multilevel"/>
    <w:tmpl w:val="B80C3E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45503A4"/>
    <w:multiLevelType w:val="hybridMultilevel"/>
    <w:tmpl w:val="C004C9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28E47BC9"/>
    <w:multiLevelType w:val="multilevel"/>
    <w:tmpl w:val="63F41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40A21FD"/>
    <w:multiLevelType w:val="multilevel"/>
    <w:tmpl w:val="35E62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9E35AFD"/>
    <w:multiLevelType w:val="hybridMultilevel"/>
    <w:tmpl w:val="9F527CBC"/>
    <w:lvl w:ilvl="0" w:tplc="B43E62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CFD403C"/>
    <w:multiLevelType w:val="multilevel"/>
    <w:tmpl w:val="1BC84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583248B1"/>
    <w:multiLevelType w:val="multilevel"/>
    <w:tmpl w:val="EB96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4B75A4D"/>
    <w:multiLevelType w:val="multilevel"/>
    <w:tmpl w:val="1676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11"/>
  </w:num>
  <w:num w:numId="5">
    <w:abstractNumId w:val="12"/>
  </w:num>
  <w:num w:numId="6">
    <w:abstractNumId w:val="8"/>
  </w:num>
  <w:num w:numId="7">
    <w:abstractNumId w:val="4"/>
  </w:num>
  <w:num w:numId="8">
    <w:abstractNumId w:val="2"/>
  </w:num>
  <w:num w:numId="9">
    <w:abstractNumId w:val="10"/>
  </w:num>
  <w:num w:numId="10">
    <w:abstractNumId w:val="9"/>
  </w:num>
  <w:num w:numId="11">
    <w:abstractNumId w:val="6"/>
  </w:num>
  <w:num w:numId="12">
    <w:abstractNumId w:val="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925"/>
    <w:rsid w:val="0006241D"/>
    <w:rsid w:val="0007651E"/>
    <w:rsid w:val="000F2EB4"/>
    <w:rsid w:val="00110169"/>
    <w:rsid w:val="00127662"/>
    <w:rsid w:val="00136AA5"/>
    <w:rsid w:val="001659FB"/>
    <w:rsid w:val="001666CB"/>
    <w:rsid w:val="00173B28"/>
    <w:rsid w:val="001A2100"/>
    <w:rsid w:val="001E41BE"/>
    <w:rsid w:val="001E4B0B"/>
    <w:rsid w:val="00211126"/>
    <w:rsid w:val="0022744B"/>
    <w:rsid w:val="00234212"/>
    <w:rsid w:val="00263933"/>
    <w:rsid w:val="00275F5C"/>
    <w:rsid w:val="00277B65"/>
    <w:rsid w:val="002818E5"/>
    <w:rsid w:val="0029021D"/>
    <w:rsid w:val="002C6024"/>
    <w:rsid w:val="00303B6D"/>
    <w:rsid w:val="00341619"/>
    <w:rsid w:val="00396AF9"/>
    <w:rsid w:val="00407F26"/>
    <w:rsid w:val="004342B5"/>
    <w:rsid w:val="0048118C"/>
    <w:rsid w:val="00482A0F"/>
    <w:rsid w:val="00496A95"/>
    <w:rsid w:val="004C20FD"/>
    <w:rsid w:val="004C62F1"/>
    <w:rsid w:val="004D0369"/>
    <w:rsid w:val="00524F83"/>
    <w:rsid w:val="005268FB"/>
    <w:rsid w:val="00547402"/>
    <w:rsid w:val="00551766"/>
    <w:rsid w:val="005A062F"/>
    <w:rsid w:val="005B68C0"/>
    <w:rsid w:val="00605BB5"/>
    <w:rsid w:val="0062154C"/>
    <w:rsid w:val="006370E6"/>
    <w:rsid w:val="006A6FBD"/>
    <w:rsid w:val="006B2E40"/>
    <w:rsid w:val="00710591"/>
    <w:rsid w:val="00721E1A"/>
    <w:rsid w:val="0074771E"/>
    <w:rsid w:val="007C243F"/>
    <w:rsid w:val="007C2B6A"/>
    <w:rsid w:val="007C2C96"/>
    <w:rsid w:val="007F4B29"/>
    <w:rsid w:val="00834197"/>
    <w:rsid w:val="00840D7E"/>
    <w:rsid w:val="00845422"/>
    <w:rsid w:val="00852416"/>
    <w:rsid w:val="00871650"/>
    <w:rsid w:val="00944F61"/>
    <w:rsid w:val="00991072"/>
    <w:rsid w:val="009B0C38"/>
    <w:rsid w:val="009E1ED5"/>
    <w:rsid w:val="00A05691"/>
    <w:rsid w:val="00A12B02"/>
    <w:rsid w:val="00A2213D"/>
    <w:rsid w:val="00A304E6"/>
    <w:rsid w:val="00A40C5C"/>
    <w:rsid w:val="00A62E9B"/>
    <w:rsid w:val="00AA238B"/>
    <w:rsid w:val="00AB4AA0"/>
    <w:rsid w:val="00AB606D"/>
    <w:rsid w:val="00AC34DA"/>
    <w:rsid w:val="00AD6864"/>
    <w:rsid w:val="00B06CFD"/>
    <w:rsid w:val="00B1306E"/>
    <w:rsid w:val="00B8098A"/>
    <w:rsid w:val="00C334E9"/>
    <w:rsid w:val="00C427C6"/>
    <w:rsid w:val="00C65925"/>
    <w:rsid w:val="00CB48C5"/>
    <w:rsid w:val="00CB5D50"/>
    <w:rsid w:val="00CD431B"/>
    <w:rsid w:val="00D159DC"/>
    <w:rsid w:val="00D2049D"/>
    <w:rsid w:val="00D20959"/>
    <w:rsid w:val="00D33238"/>
    <w:rsid w:val="00D76053"/>
    <w:rsid w:val="00D85510"/>
    <w:rsid w:val="00DB65E8"/>
    <w:rsid w:val="00E37E58"/>
    <w:rsid w:val="00EC2067"/>
    <w:rsid w:val="00ED19B3"/>
    <w:rsid w:val="00EE4FA5"/>
    <w:rsid w:val="00F07E63"/>
    <w:rsid w:val="00F9359C"/>
    <w:rsid w:val="00FC6F98"/>
    <w:rsid w:val="00FF1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5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28149">
                  <w:marLeft w:val="0"/>
                  <w:marRight w:val="0"/>
                  <w:marTop w:val="0"/>
                  <w:marBottom w:val="80"/>
                  <w:divBdr>
                    <w:top w:val="none" w:sz="0" w:space="0" w:color="auto"/>
                    <w:left w:val="none" w:sz="0" w:space="0" w:color="auto"/>
                    <w:bottom w:val="single" w:sz="8" w:space="0" w:color="5B9BD5"/>
                    <w:right w:val="none" w:sz="0" w:space="0" w:color="auto"/>
                  </w:divBdr>
                </w:div>
              </w:divsChild>
            </w:div>
            <w:div w:id="161251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0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6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719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www.idum.uz</dc:creator>
  <cp:lastModifiedBy>User</cp:lastModifiedBy>
  <cp:revision>8</cp:revision>
  <cp:lastPrinted>2025-11-01T09:48:00Z</cp:lastPrinted>
  <dcterms:created xsi:type="dcterms:W3CDTF">2026-09-08T15:09:00Z</dcterms:created>
  <dcterms:modified xsi:type="dcterms:W3CDTF">2026-10-02T19:16:00Z</dcterms:modified>
</cp:coreProperties>
</file>