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283A" w14:textId="77777777" w:rsidR="00686BA8" w:rsidRPr="00185B39" w:rsidRDefault="00686BA8" w:rsidP="00686BA8">
      <w:pPr>
        <w:pStyle w:val="Default"/>
        <w:jc w:val="center"/>
        <w:rPr>
          <w:b/>
          <w:bCs/>
          <w:sz w:val="28"/>
          <w:szCs w:val="28"/>
        </w:rPr>
      </w:pPr>
      <w:bookmarkStart w:id="0" w:name="_Hlk197443071"/>
      <w:bookmarkStart w:id="1" w:name="_Hlk228967762"/>
      <w:bookmarkEnd w:id="0"/>
      <w:r w:rsidRPr="00185B3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A9D28B5" wp14:editId="2A2F9C32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E1589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CCE1CB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BFEE4FD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CA39940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AEFD5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FB870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23767B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525B3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0415C7" w14:textId="77777777" w:rsidR="00686BA8" w:rsidRPr="00185B39" w:rsidRDefault="00686BA8" w:rsidP="00686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C42D4A" w14:textId="77777777" w:rsidR="00686BA8" w:rsidRDefault="00686BA8" w:rsidP="00686BA8">
      <w:pPr>
        <w:tabs>
          <w:tab w:val="left" w:pos="7155"/>
        </w:tabs>
        <w:rPr>
          <w:rFonts w:ascii="Times New Roman" w:hAnsi="Times New Roman" w:cs="Times New Roman"/>
          <w:sz w:val="28"/>
          <w:szCs w:val="28"/>
        </w:rPr>
      </w:pPr>
    </w:p>
    <w:p w14:paraId="630A39FC" w14:textId="77777777" w:rsidR="00686BA8" w:rsidRPr="00E520F2" w:rsidRDefault="00686BA8" w:rsidP="00686BA8">
      <w:pPr>
        <w:tabs>
          <w:tab w:val="left" w:pos="7155"/>
        </w:tabs>
        <w:rPr>
          <w:rFonts w:ascii="Times New Roman" w:hAnsi="Times New Roman" w:cs="Times New Roman"/>
          <w:sz w:val="32"/>
          <w:szCs w:val="28"/>
        </w:rPr>
      </w:pPr>
      <w:r w:rsidRPr="00E520F2">
        <w:rPr>
          <w:rFonts w:ascii="Times New Roman" w:hAnsi="Times New Roman" w:cs="Times New Roman"/>
          <w:sz w:val="32"/>
          <w:szCs w:val="28"/>
        </w:rPr>
        <w:tab/>
      </w:r>
    </w:p>
    <w:p w14:paraId="1A5F6B0A" w14:textId="77777777" w:rsidR="00686BA8" w:rsidRPr="00E520F2" w:rsidRDefault="00686BA8" w:rsidP="00686BA8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__________________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shahar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>/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viloyati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tumani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</w:p>
    <w:p w14:paraId="599A2716" w14:textId="77777777" w:rsidR="00686BA8" w:rsidRPr="00E520F2" w:rsidRDefault="00686BA8" w:rsidP="00686BA8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>___________-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maktabning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____-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sinf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o‘quvchisi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_______________________________________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ning</w:t>
      </w:r>
      <w:proofErr w:type="spellEnd"/>
    </w:p>
    <w:p w14:paraId="09DA69A3" w14:textId="77777777" w:rsidR="00686BA8" w:rsidRPr="00E520F2" w:rsidRDefault="00686BA8" w:rsidP="00686BA8">
      <w:pPr>
        <w:spacing w:line="48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2025 – 2026-o‘quv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yili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uchun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_________________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fanidan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yakuniy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davlat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attestatsiyada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yozgan</w:t>
      </w:r>
      <w:proofErr w:type="spellEnd"/>
      <w:r w:rsidRPr="00E520F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E520F2">
        <w:rPr>
          <w:rFonts w:ascii="Times New Roman" w:hAnsi="Times New Roman" w:cs="Times New Roman"/>
          <w:sz w:val="32"/>
          <w:szCs w:val="28"/>
          <w:lang w:val="en-US"/>
        </w:rPr>
        <w:t>ishi</w:t>
      </w:r>
      <w:proofErr w:type="spellEnd"/>
    </w:p>
    <w:p w14:paraId="1B13423F" w14:textId="77777777" w:rsidR="00686BA8" w:rsidRPr="00FA3F3C" w:rsidRDefault="00686BA8" w:rsidP="00686B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CE12EEC" w14:textId="77777777" w:rsidR="00686BA8" w:rsidRPr="00FA3F3C" w:rsidRDefault="00686BA8" w:rsidP="00686B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D1EADF" w14:textId="77777777" w:rsidR="00686BA8" w:rsidRPr="00185B39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2C76BC" w14:textId="155943AF" w:rsidR="00686BA8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C863EF5" w14:textId="77777777" w:rsidR="00686BA8" w:rsidRPr="00185B39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1D3B860" w14:textId="77777777" w:rsidR="00686BA8" w:rsidRPr="00185B39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2552FE9" w14:textId="77777777" w:rsidR="00686BA8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91BF35B" w14:textId="77777777" w:rsidR="00686BA8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053D19C" w14:textId="77777777" w:rsidR="00686BA8" w:rsidRDefault="00686BA8" w:rsidP="00686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672142F" w14:textId="77777777" w:rsidR="0025011C" w:rsidRPr="002B436C" w:rsidRDefault="0025011C" w:rsidP="002501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202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– 202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-O‘QUV YILIDА UMUMTA’LIM MАKTАBLАRINING 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>11-SINF O‘QUVCHILАRI UCHUN YAKUNIY NAZORAT IMTIHONINI O‘TKAZISH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>BO‘YICHA ONA TILI VA ADABIYOT FANI</w:t>
      </w:r>
    </w:p>
    <w:p w14:paraId="017D2638" w14:textId="77777777" w:rsidR="0025011C" w:rsidRDefault="0025011C" w:rsidP="002501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2B436C">
        <w:rPr>
          <w:rFonts w:ascii="Times New Roman" w:hAnsi="Times New Roman" w:cs="Times New Roman"/>
          <w:b/>
          <w:bCs/>
          <w:sz w:val="28"/>
          <w:szCs w:val="28"/>
          <w:lang w:val="en"/>
        </w:rPr>
        <w:t>TOPSHIRIQLARI</w:t>
      </w:r>
    </w:p>
    <w:p w14:paraId="1B5375F0" w14:textId="77777777" w:rsidR="00AA4DF8" w:rsidRPr="002B436C" w:rsidRDefault="00AA4DF8" w:rsidP="00AA4DF8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B469F3">
        <w:rPr>
          <w:rFonts w:ascii="Times New Roman" w:hAnsi="Times New Roman" w:cs="Times New Roman"/>
          <w:sz w:val="28"/>
          <w:szCs w:val="28"/>
          <w:lang w:val="en"/>
        </w:rPr>
        <w:t>(</w:t>
      </w:r>
      <w:proofErr w:type="spellStart"/>
      <w:r w:rsidRPr="00B469F3">
        <w:rPr>
          <w:rFonts w:ascii="Times New Roman" w:hAnsi="Times New Roman" w:cs="Times New Roman"/>
          <w:sz w:val="28"/>
          <w:szCs w:val="28"/>
          <w:lang w:val="en"/>
        </w:rPr>
        <w:t>Majburiy</w:t>
      </w:r>
      <w:proofErr w:type="spellEnd"/>
      <w:r w:rsidRPr="00B469F3">
        <w:rPr>
          <w:rFonts w:ascii="Times New Roman" w:hAnsi="Times New Roman" w:cs="Times New Roman"/>
          <w:sz w:val="28"/>
          <w:szCs w:val="28"/>
          <w:lang w:val="en"/>
        </w:rPr>
        <w:t xml:space="preserve"> fan)</w:t>
      </w:r>
    </w:p>
    <w:p w14:paraId="7EFD8A89" w14:textId="231B8944" w:rsidR="0025011C" w:rsidRDefault="00D72D72" w:rsidP="002501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8-variant</w:t>
      </w:r>
    </w:p>
    <w:p w14:paraId="79723CA8" w14:textId="77777777" w:rsidR="00D72D72" w:rsidRPr="003F1D64" w:rsidRDefault="00D72D72" w:rsidP="002501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bookmarkEnd w:id="1"/>
    <w:p w14:paraId="53877784" w14:textId="6CC5B94D" w:rsidR="000D1F8B" w:rsidRPr="000D1F8B" w:rsidRDefault="000D1F8B" w:rsidP="000D1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0D1F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0D1F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– 5 ball) 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Imloviy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1F8B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0D1F8B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D1F8B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0D1F8B">
        <w:rPr>
          <w:rFonts w:ascii="Times New Roman" w:hAnsi="Times New Roman" w:cs="Times New Roman"/>
          <w:sz w:val="28"/>
          <w:szCs w:val="28"/>
          <w:lang w:val="en-US"/>
        </w:rPr>
        <w:t>zlarning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raqamini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1F8B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0D1F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0F00EBDB" w14:textId="77777777" w:rsidR="000D1F8B" w:rsidRPr="000D1F8B" w:rsidRDefault="000D1F8B" w:rsidP="000D1F8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>Xayriyat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 2. Durusroq.    3.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>Ya’niki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4.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>Vajoxat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 5.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>Dehqonsifat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   </w:t>
      </w:r>
      <w:r w:rsidRPr="000D1F8B"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</w:rPr>
        <w:t>Amalyot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</w:rPr>
        <w:t xml:space="preserve">.     7.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</w:rPr>
        <w:t>G‘iyqilla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</w:rPr>
        <w:t xml:space="preserve">.    8.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</w:rPr>
        <w:t>Millyoner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</w:rPr>
        <w:t xml:space="preserve">.    9.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</w:rPr>
        <w:t>Bema’ni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</w:rPr>
        <w:t xml:space="preserve">.    10. </w:t>
      </w:r>
      <w:proofErr w:type="spellStart"/>
      <w:r w:rsidRPr="000D1F8B">
        <w:rPr>
          <w:rFonts w:ascii="Times New Roman" w:hAnsi="Times New Roman" w:cs="Times New Roman"/>
          <w:i/>
          <w:iCs/>
          <w:sz w:val="28"/>
          <w:szCs w:val="28"/>
        </w:rPr>
        <w:t>Toshkenlik</w:t>
      </w:r>
      <w:proofErr w:type="spellEnd"/>
      <w:r w:rsidRPr="000D1F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25D56DE9" w14:textId="77777777" w:rsidTr="00DB17E2">
        <w:trPr>
          <w:trHeight w:val="392"/>
        </w:trPr>
        <w:tc>
          <w:tcPr>
            <w:tcW w:w="1196" w:type="dxa"/>
          </w:tcPr>
          <w:p w14:paraId="1E9EFE31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548A57A5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A513779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8C9F15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63BEB3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3BBBD19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4526EBB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96EBF24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8A7C5A8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756A85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2857B3C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2ABA19F0" w14:textId="77777777" w:rsidTr="00DB17E2">
        <w:trPr>
          <w:trHeight w:val="416"/>
        </w:trPr>
        <w:tc>
          <w:tcPr>
            <w:tcW w:w="9350" w:type="dxa"/>
            <w:gridSpan w:val="11"/>
          </w:tcPr>
          <w:p w14:paraId="07E65791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0BCDD5B4" w14:textId="77777777" w:rsidR="00672E5F" w:rsidRDefault="00672E5F">
      <w:pPr>
        <w:rPr>
          <w:lang w:val="en-US"/>
        </w:rPr>
      </w:pPr>
    </w:p>
    <w:p w14:paraId="6DE6A4C0" w14:textId="24EFC81C" w:rsidR="00343299" w:rsidRPr="00343299" w:rsidRDefault="00343299" w:rsidP="003432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32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3432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parchada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ro‘y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fonetik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hodisalar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sonini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432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4B5BFA" w14:textId="77777777" w:rsidR="00343299" w:rsidRPr="00343299" w:rsidRDefault="00343299" w:rsidP="0034329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Sen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bo‘lmasang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so‘zlarning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14:paraId="1A1453F9" w14:textId="77777777" w:rsidR="00343299" w:rsidRPr="00343299" w:rsidRDefault="00343299" w:rsidP="0034329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Bag‘ri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ming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tilim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bo‘lar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18E63C3E" w14:textId="77777777" w:rsidR="00343299" w:rsidRPr="00343299" w:rsidRDefault="00343299" w:rsidP="0034329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Onajon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ona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tilim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14:paraId="53A1E69F" w14:textId="4CB47CD2" w:rsidR="00343299" w:rsidRDefault="00343299" w:rsidP="0034329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Mening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shohona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tilim</w:t>
      </w:r>
      <w:proofErr w:type="spellEnd"/>
      <w:r w:rsidRPr="00343299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432559DC" w14:textId="77777777" w:rsidR="00686BA8" w:rsidRPr="00343299" w:rsidRDefault="00686BA8" w:rsidP="0034329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1850EDB3" w14:textId="77777777" w:rsidTr="00DB17E2">
        <w:trPr>
          <w:trHeight w:val="392"/>
        </w:trPr>
        <w:tc>
          <w:tcPr>
            <w:tcW w:w="1196" w:type="dxa"/>
          </w:tcPr>
          <w:p w14:paraId="44E10EC8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0900EB32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34B9D2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6D8BFA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43D4562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D9B97A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515FB7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75E0D87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E39DE70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D176C32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69E773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014199C3" w14:textId="77777777" w:rsidTr="00DB17E2">
        <w:trPr>
          <w:trHeight w:val="416"/>
        </w:trPr>
        <w:tc>
          <w:tcPr>
            <w:tcW w:w="9350" w:type="dxa"/>
            <w:gridSpan w:val="11"/>
          </w:tcPr>
          <w:p w14:paraId="73BBA8A4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054CD8FB" w14:textId="77777777" w:rsidR="00CD2EC6" w:rsidRDefault="00CD2EC6" w:rsidP="003432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2D621C" w14:textId="1F8C3E49" w:rsidR="00CD2EC6" w:rsidRPr="00CD2EC6" w:rsidRDefault="00CD2EC6" w:rsidP="00CD2E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2E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CD2EC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– 10 ball) Qavsga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raqam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(lar)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tinish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belgi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NOto‘g‘ri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2EC6">
        <w:rPr>
          <w:rFonts w:ascii="Times New Roman" w:hAnsi="Times New Roman" w:cs="Times New Roman"/>
          <w:sz w:val="28"/>
          <w:szCs w:val="28"/>
          <w:lang w:val="en-US"/>
        </w:rPr>
        <w:t>qo‘llangan</w:t>
      </w:r>
      <w:proofErr w:type="spellEnd"/>
      <w:r w:rsidRPr="00CD2EC6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CD2E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14:paraId="24BC47F6" w14:textId="185F3725" w:rsidR="00686BA8" w:rsidRPr="00686BA8" w:rsidRDefault="00CD2EC6" w:rsidP="00686BA8">
      <w:pPr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CD2EC6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Go‘ro‘g‘libek ko‘zini ochib qarasa; (1) katta bir shahar ko‘ziga ko‘rindi. (2) Daryolar oqqan, (3) ko‘rgan odamlarning aqli shoshgan, (4) ichida kemalar qurtday qimirlab har tarafga, (5) ketib borayotibdi.</w:t>
      </w:r>
      <w:r w:rsidRPr="00CD2EC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                                                                        </w:t>
      </w: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686BA8" w14:paraId="40177DD6" w14:textId="77777777" w:rsidTr="00DB17E2">
        <w:trPr>
          <w:trHeight w:val="392"/>
        </w:trPr>
        <w:tc>
          <w:tcPr>
            <w:tcW w:w="1196" w:type="dxa"/>
          </w:tcPr>
          <w:p w14:paraId="662169A1" w14:textId="77777777" w:rsidR="00686BA8" w:rsidRPr="00686BA8" w:rsidRDefault="00686BA8" w:rsidP="00DB17E2">
            <w:pPr>
              <w:rPr>
                <w:rFonts w:eastAsia="Times New Roman"/>
                <w:noProof/>
                <w:sz w:val="28"/>
                <w:szCs w:val="28"/>
                <w:lang w:val="uz-Latn-UZ"/>
              </w:rPr>
            </w:pPr>
            <w:r w:rsidRPr="00686BA8">
              <w:rPr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846" w:type="dxa"/>
          </w:tcPr>
          <w:p w14:paraId="2ADE2759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796" w:type="dxa"/>
          </w:tcPr>
          <w:p w14:paraId="27983D5A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44" w:type="dxa"/>
          </w:tcPr>
          <w:p w14:paraId="16766C21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796" w:type="dxa"/>
          </w:tcPr>
          <w:p w14:paraId="581EFDF0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44" w:type="dxa"/>
          </w:tcPr>
          <w:p w14:paraId="3800B2C2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796" w:type="dxa"/>
          </w:tcPr>
          <w:p w14:paraId="0DD69CC3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844" w:type="dxa"/>
          </w:tcPr>
          <w:p w14:paraId="7D48A7F9" w14:textId="77777777" w:rsidR="00686BA8" w:rsidRPr="00686BA8" w:rsidRDefault="00686BA8" w:rsidP="00DB17E2">
            <w:pPr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796" w:type="dxa"/>
          </w:tcPr>
          <w:p w14:paraId="6760F211" w14:textId="77777777" w:rsidR="00686BA8" w:rsidRPr="00686BA8" w:rsidRDefault="00686BA8" w:rsidP="00DB17E2">
            <w:pPr>
              <w:rPr>
                <w:sz w:val="28"/>
                <w:szCs w:val="28"/>
                <w:lang w:val="uz-Latn-UZ"/>
              </w:rPr>
            </w:pPr>
          </w:p>
        </w:tc>
        <w:tc>
          <w:tcPr>
            <w:tcW w:w="796" w:type="dxa"/>
          </w:tcPr>
          <w:p w14:paraId="0D3364B3" w14:textId="77777777" w:rsidR="00686BA8" w:rsidRPr="00686BA8" w:rsidRDefault="00686BA8" w:rsidP="00DB17E2">
            <w:pPr>
              <w:rPr>
                <w:sz w:val="28"/>
                <w:szCs w:val="28"/>
                <w:lang w:val="uz-Latn-UZ"/>
              </w:rPr>
            </w:pPr>
          </w:p>
        </w:tc>
        <w:tc>
          <w:tcPr>
            <w:tcW w:w="796" w:type="dxa"/>
          </w:tcPr>
          <w:p w14:paraId="07AAD76F" w14:textId="77777777" w:rsidR="00686BA8" w:rsidRPr="00686BA8" w:rsidRDefault="00686BA8" w:rsidP="00DB17E2">
            <w:pPr>
              <w:rPr>
                <w:sz w:val="28"/>
                <w:szCs w:val="28"/>
                <w:lang w:val="uz-Latn-UZ"/>
              </w:rPr>
            </w:pPr>
          </w:p>
        </w:tc>
      </w:tr>
      <w:tr w:rsidR="00686BA8" w:rsidRPr="00686BA8" w14:paraId="14526FCF" w14:textId="77777777" w:rsidTr="00DB17E2">
        <w:trPr>
          <w:trHeight w:val="416"/>
        </w:trPr>
        <w:tc>
          <w:tcPr>
            <w:tcW w:w="9350" w:type="dxa"/>
            <w:gridSpan w:val="11"/>
          </w:tcPr>
          <w:p w14:paraId="604363A4" w14:textId="77777777" w:rsidR="00686BA8" w:rsidRPr="00686BA8" w:rsidRDefault="00686BA8" w:rsidP="00DB17E2">
            <w:pPr>
              <w:rPr>
                <w:sz w:val="28"/>
                <w:szCs w:val="28"/>
                <w:lang w:val="uz-Latn-UZ"/>
              </w:rPr>
            </w:pPr>
            <w:r w:rsidRPr="00686BA8">
              <w:rPr>
                <w:sz w:val="28"/>
                <w:szCs w:val="28"/>
                <w:lang w:val="uz-Latn-UZ"/>
              </w:rPr>
              <w:t xml:space="preserve">Ball: </w:t>
            </w:r>
          </w:p>
        </w:tc>
      </w:tr>
    </w:tbl>
    <w:p w14:paraId="3D535AD2" w14:textId="78530A3A" w:rsidR="00CD2EC6" w:rsidRPr="00686BA8" w:rsidRDefault="00CD2EC6" w:rsidP="00CD2E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01468099" w14:textId="3765BB6C" w:rsidR="005B5C1B" w:rsidRPr="00686BA8" w:rsidRDefault="005B5C1B" w:rsidP="005B5C1B">
      <w:pPr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686BA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4. </w:t>
      </w:r>
      <w:r w:rsidRPr="00686BA8">
        <w:rPr>
          <w:rFonts w:ascii="Times New Roman" w:hAnsi="Times New Roman" w:cs="Times New Roman"/>
          <w:sz w:val="28"/>
          <w:szCs w:val="28"/>
          <w:lang w:val="uz-Latn-UZ"/>
        </w:rPr>
        <w:t>(Qo‘llash – 10 ball) Uslubiy jihatdan NOto‘g‘ri qo‘llangan so‘z ishtirok etgan qatorni toping.</w:t>
      </w:r>
    </w:p>
    <w:p w14:paraId="08C01885" w14:textId="77777777" w:rsidR="005B5C1B" w:rsidRPr="005B5C1B" w:rsidRDefault="005B5C1B" w:rsidP="005B5C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6BA8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A</w:t>
      </w:r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kun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issiq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bo‘lgani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soyaga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yashirinishga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C795CDD" w14:textId="77777777" w:rsidR="005B5C1B" w:rsidRPr="005B5C1B" w:rsidRDefault="005B5C1B" w:rsidP="005B5C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Do‘konga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kirgan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mijozga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sotuvchi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xushmuomalalik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ko‘rsatdi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EC789D" w14:textId="77777777" w:rsidR="005B5C1B" w:rsidRPr="005B5C1B" w:rsidRDefault="005B5C1B" w:rsidP="005B5C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C) Qadim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zamonlarda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amir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hududini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boshqarishga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intilgan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DC1DF7" w14:textId="3CED22BF" w:rsidR="005B5C1B" w:rsidRDefault="005B5C1B" w:rsidP="005B5C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D) Bayram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kunlari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uzoqdagi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qarindoshlarini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yoqlash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ajrata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5C1B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5B5C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5ACF2D" w14:textId="77777777" w:rsidR="00686BA8" w:rsidRPr="005B5C1B" w:rsidRDefault="00686BA8" w:rsidP="005B5C1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7884B233" w14:textId="77777777" w:rsidTr="00DB17E2">
        <w:trPr>
          <w:trHeight w:val="392"/>
        </w:trPr>
        <w:tc>
          <w:tcPr>
            <w:tcW w:w="1196" w:type="dxa"/>
          </w:tcPr>
          <w:p w14:paraId="17D339D8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1D5EDE2D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B7E1B7E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FF1A4FE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4534D2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AC4E4A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E84E009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A93C5C2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216937F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72537D1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9DB2E1C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6480D15F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5B53A0D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0CF07F0B" w14:textId="77777777" w:rsidR="005B5C1B" w:rsidRDefault="005B5C1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38083F" w14:textId="0076914C" w:rsidR="00621937" w:rsidRPr="00621937" w:rsidRDefault="00D204BD" w:rsidP="006219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621937" w:rsidRPr="0062193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gapdagi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ma’no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ko‘chish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="00621937" w:rsidRPr="0062193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A1308E" w14:textId="77777777" w:rsidR="00621937" w:rsidRPr="00621937" w:rsidRDefault="00621937" w:rsidP="0062193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2" w:name="_Hlk224307207"/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Hofiz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ikki-uch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qo‘shiqdan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so‘ng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Fuzuliyni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aytayotganida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odamlar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tarqala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boshladi</w:t>
      </w:r>
      <w:proofErr w:type="spellEnd"/>
      <w:r w:rsidRPr="00621937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bookmarkEnd w:id="2"/>
    <w:p w14:paraId="10D07EFF" w14:textId="77777777" w:rsidR="00621937" w:rsidRPr="00621937" w:rsidRDefault="00621937" w:rsidP="006219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621937">
        <w:rPr>
          <w:rFonts w:ascii="Times New Roman" w:hAnsi="Times New Roman" w:cs="Times New Roman"/>
          <w:sz w:val="28"/>
          <w:szCs w:val="28"/>
          <w:lang w:val="en-US"/>
        </w:rPr>
        <w:t>Ma’no</w:t>
      </w:r>
      <w:proofErr w:type="spellEnd"/>
      <w:r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1937">
        <w:rPr>
          <w:rFonts w:ascii="Times New Roman" w:hAnsi="Times New Roman" w:cs="Times New Roman"/>
          <w:sz w:val="28"/>
          <w:szCs w:val="28"/>
          <w:lang w:val="en-US"/>
        </w:rPr>
        <w:t>ko‘chmagan</w:t>
      </w:r>
      <w:proofErr w:type="spellEnd"/>
    </w:p>
    <w:p w14:paraId="29A4B416" w14:textId="77777777" w:rsidR="00621937" w:rsidRPr="00621937" w:rsidRDefault="00621937" w:rsidP="006219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2193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621937">
        <w:rPr>
          <w:rFonts w:ascii="Times New Roman" w:hAnsi="Times New Roman" w:cs="Times New Roman"/>
          <w:sz w:val="28"/>
          <w:szCs w:val="28"/>
          <w:lang w:val="en-US"/>
        </w:rPr>
        <w:t>Metonimiya</w:t>
      </w:r>
      <w:proofErr w:type="spellEnd"/>
    </w:p>
    <w:p w14:paraId="2E9D735B" w14:textId="77777777" w:rsidR="00621937" w:rsidRPr="00621937" w:rsidRDefault="00621937" w:rsidP="006219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93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621937">
        <w:rPr>
          <w:rFonts w:ascii="Times New Roman" w:hAnsi="Times New Roman" w:cs="Times New Roman"/>
          <w:sz w:val="28"/>
          <w:szCs w:val="28"/>
        </w:rPr>
        <w:t>Sinekdoxa</w:t>
      </w:r>
      <w:proofErr w:type="spellEnd"/>
    </w:p>
    <w:p w14:paraId="695F28D9" w14:textId="1D430F5E" w:rsidR="00621937" w:rsidRDefault="00621937" w:rsidP="006219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193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621937">
        <w:rPr>
          <w:rFonts w:ascii="Times New Roman" w:hAnsi="Times New Roman" w:cs="Times New Roman"/>
          <w:sz w:val="28"/>
          <w:szCs w:val="28"/>
        </w:rPr>
        <w:t>Metafora</w:t>
      </w:r>
      <w:proofErr w:type="spellEnd"/>
    </w:p>
    <w:p w14:paraId="30B15B32" w14:textId="77777777" w:rsidR="00686BA8" w:rsidRPr="00621937" w:rsidRDefault="00686BA8" w:rsidP="006219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29836E3E" w14:textId="77777777" w:rsidTr="00DB17E2">
        <w:trPr>
          <w:trHeight w:val="392"/>
        </w:trPr>
        <w:tc>
          <w:tcPr>
            <w:tcW w:w="1196" w:type="dxa"/>
          </w:tcPr>
          <w:p w14:paraId="1BADC0C9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3C9A91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A69FCC1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F124091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A43ED51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AF412F9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0888611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08C0914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7450202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D6AD3FA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6530213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6A8F79DD" w14:textId="77777777" w:rsidTr="00DB17E2">
        <w:trPr>
          <w:trHeight w:val="416"/>
        </w:trPr>
        <w:tc>
          <w:tcPr>
            <w:tcW w:w="9350" w:type="dxa"/>
            <w:gridSpan w:val="11"/>
          </w:tcPr>
          <w:p w14:paraId="3229041C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0DE67C37" w14:textId="1281E152" w:rsidR="00621937" w:rsidRDefault="00621937" w:rsidP="00621937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7282DE1" w14:textId="77777777" w:rsidR="00554F16" w:rsidRPr="00554F16" w:rsidRDefault="00554F16" w:rsidP="00554F1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4F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r w:rsidRPr="00554F1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fe‘l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turkumiga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yasama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(lar)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raqamini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F16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554F1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54F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B74E781" w14:textId="73C3561B" w:rsidR="00554F16" w:rsidRPr="00554F16" w:rsidRDefault="00554F16" w:rsidP="00554F16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1)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chiziq</w:t>
      </w:r>
      <w:proofErr w:type="spellEnd"/>
      <w:r w:rsidR="00933B2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2)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bilag‘on</w:t>
      </w:r>
      <w:proofErr w:type="spellEnd"/>
      <w:r w:rsidR="00933B2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3)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terim</w:t>
      </w:r>
      <w:proofErr w:type="spellEnd"/>
      <w:r w:rsidR="00933B2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4)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kuyik</w:t>
      </w:r>
      <w:proofErr w:type="spellEnd"/>
      <w:r w:rsidR="00933B2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5) 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qochoq</w:t>
      </w:r>
      <w:proofErr w:type="spellEnd"/>
      <w:r w:rsidR="00933B2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6)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qizgina</w:t>
      </w:r>
      <w:proofErr w:type="spellEnd"/>
      <w:r w:rsidR="00933B21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7) </w:t>
      </w:r>
      <w:proofErr w:type="spellStart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quvlamoq</w:t>
      </w:r>
      <w:proofErr w:type="spellEnd"/>
      <w:r w:rsidRPr="00554F16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0FA20F0D" w14:textId="1F046309" w:rsidR="00554F16" w:rsidRDefault="00554F16" w:rsidP="00621937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1290CE37" w14:textId="77777777" w:rsidTr="00DB17E2">
        <w:trPr>
          <w:trHeight w:val="392"/>
        </w:trPr>
        <w:tc>
          <w:tcPr>
            <w:tcW w:w="1196" w:type="dxa"/>
          </w:tcPr>
          <w:p w14:paraId="7A803D73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24C26BE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1B1370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169912C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971890D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3A372C4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076A824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31D25E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042D014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E35509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E620CC5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3D7B0BD4" w14:textId="77777777" w:rsidTr="00DB17E2">
        <w:trPr>
          <w:trHeight w:val="416"/>
        </w:trPr>
        <w:tc>
          <w:tcPr>
            <w:tcW w:w="9350" w:type="dxa"/>
            <w:gridSpan w:val="11"/>
          </w:tcPr>
          <w:p w14:paraId="5843D624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065809E5" w14:textId="77777777" w:rsidR="00686BA8" w:rsidRDefault="00686BA8" w:rsidP="00621937">
      <w:pPr>
        <w:ind w:left="6372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6CB0E836" w14:textId="7CEEEE96" w:rsidR="00762ACA" w:rsidRPr="00762ACA" w:rsidRDefault="00762ACA" w:rsidP="00762AC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2AC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r w:rsidRPr="00762AC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gapning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tuzilishiga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turini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aniqlab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raqamini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9C94764" w14:textId="77777777" w:rsidR="00762ACA" w:rsidRPr="00762ACA" w:rsidRDefault="00762ACA" w:rsidP="00762AC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3" w:name="_Hlk224309246"/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Bilim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har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qanday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muammo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qiyinchiliklarni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yengib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o‘tishga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zamin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yaratadi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shuning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uchun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farzandlarimiz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yuksak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bilimga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ega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bo‘lishlari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kerak</w:t>
      </w:r>
      <w:proofErr w:type="spellEnd"/>
      <w:r w:rsidRPr="00762ACA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bookmarkEnd w:id="3"/>
    <w:p w14:paraId="19C4B733" w14:textId="77777777" w:rsidR="00762ACA" w:rsidRPr="00762ACA" w:rsidRDefault="00762ACA" w:rsidP="00762AC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Bog‘lovchisiz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qo‘shma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gap.</w:t>
      </w:r>
    </w:p>
    <w:p w14:paraId="2AB4DA46" w14:textId="77777777" w:rsidR="00762ACA" w:rsidRPr="00762ACA" w:rsidRDefault="00762ACA" w:rsidP="00762AC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Ergashgan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qo‘shma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gap.</w:t>
      </w:r>
    </w:p>
    <w:p w14:paraId="7726727D" w14:textId="77777777" w:rsidR="00762ACA" w:rsidRPr="00762ACA" w:rsidRDefault="00762ACA" w:rsidP="00762AC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Bog‘langan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  <w:lang w:val="en-US"/>
        </w:rPr>
        <w:t>qo‘shma</w:t>
      </w:r>
      <w:proofErr w:type="spellEnd"/>
      <w:r w:rsidRPr="00762ACA">
        <w:rPr>
          <w:rFonts w:ascii="Times New Roman" w:hAnsi="Times New Roman" w:cs="Times New Roman"/>
          <w:sz w:val="28"/>
          <w:szCs w:val="28"/>
          <w:lang w:val="en-US"/>
        </w:rPr>
        <w:t xml:space="preserve"> gap.</w:t>
      </w:r>
    </w:p>
    <w:p w14:paraId="1903150E" w14:textId="14F0AEFD" w:rsidR="00762ACA" w:rsidRDefault="00762ACA" w:rsidP="00762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AC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62ACA">
        <w:rPr>
          <w:rFonts w:ascii="Times New Roman" w:hAnsi="Times New Roman" w:cs="Times New Roman"/>
          <w:sz w:val="28"/>
          <w:szCs w:val="28"/>
        </w:rPr>
        <w:t>Sodda</w:t>
      </w:r>
      <w:proofErr w:type="spellEnd"/>
      <w:r w:rsidRPr="00762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</w:rPr>
        <w:t>yoyiq</w:t>
      </w:r>
      <w:proofErr w:type="spellEnd"/>
      <w:r w:rsidRPr="00762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ACA">
        <w:rPr>
          <w:rFonts w:ascii="Times New Roman" w:hAnsi="Times New Roman" w:cs="Times New Roman"/>
          <w:sz w:val="28"/>
          <w:szCs w:val="28"/>
        </w:rPr>
        <w:t>gap</w:t>
      </w:r>
      <w:proofErr w:type="spellEnd"/>
      <w:r w:rsidRPr="00762ACA">
        <w:rPr>
          <w:rFonts w:ascii="Times New Roman" w:hAnsi="Times New Roman" w:cs="Times New Roman"/>
          <w:sz w:val="28"/>
          <w:szCs w:val="28"/>
        </w:rPr>
        <w:t>.</w:t>
      </w:r>
    </w:p>
    <w:p w14:paraId="7075E36B" w14:textId="77777777" w:rsidR="00686BA8" w:rsidRPr="00762ACA" w:rsidRDefault="00686BA8" w:rsidP="00762AC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2AAC10FF" w14:textId="77777777" w:rsidTr="00DB17E2">
        <w:trPr>
          <w:trHeight w:val="392"/>
        </w:trPr>
        <w:tc>
          <w:tcPr>
            <w:tcW w:w="1196" w:type="dxa"/>
          </w:tcPr>
          <w:p w14:paraId="34819B4F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lastRenderedPageBreak/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6B2FF0A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92F1C8B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F66C21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42F90D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FD373D2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E0F2DA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757753A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138FAD4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1FB58CD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28A9CBE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087BEAF0" w14:textId="77777777" w:rsidTr="00DB17E2">
        <w:trPr>
          <w:trHeight w:val="416"/>
        </w:trPr>
        <w:tc>
          <w:tcPr>
            <w:tcW w:w="9350" w:type="dxa"/>
            <w:gridSpan w:val="11"/>
          </w:tcPr>
          <w:p w14:paraId="2614D6A9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363D674E" w14:textId="77777777" w:rsidR="00762ACA" w:rsidRDefault="00762ACA" w:rsidP="00621937">
      <w:pPr>
        <w:ind w:left="6372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58693019" w14:textId="77777777" w:rsidR="000847C5" w:rsidRPr="000847C5" w:rsidRDefault="000847C5" w:rsidP="000847C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>Ilmiy-ommabop</w:t>
      </w:r>
      <w:proofErr w:type="spellEnd"/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>matn</w:t>
      </w:r>
      <w:proofErr w:type="spellEnd"/>
    </w:p>
    <w:p w14:paraId="56672192" w14:textId="77777777" w:rsidR="000847C5" w:rsidRPr="000847C5" w:rsidRDefault="000847C5" w:rsidP="000847C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8 – 10-savollar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    </w:t>
      </w:r>
    </w:p>
    <w:p w14:paraId="4D7FCCDC" w14:textId="77777777" w:rsidR="000847C5" w:rsidRPr="000847C5" w:rsidRDefault="000847C5" w:rsidP="000847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>KALTAMINOR</w:t>
      </w:r>
    </w:p>
    <w:p w14:paraId="3AE2E033" w14:textId="77777777" w:rsidR="000847C5" w:rsidRPr="000847C5" w:rsidRDefault="000847C5" w:rsidP="000847C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2CBFDAEC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Hozirda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Ko‘hna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shahrini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me’moriy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yodgorliksiz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tasavvur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qilish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qiyin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Kaltaminor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shahridagi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Ichan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qal’a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hududida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joylashgan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shahar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ramziy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belgisi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tan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olingan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U 1990-yilda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YUNESKOning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Butunjahon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merosi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obyektlari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ro‘yxatiga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kiritilgan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1996-1997-yillarda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yodgorlik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shahrining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2500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yilligi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arafasida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ta’mirlangan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XIX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asrning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betakror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naqsh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yozuvlari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qayta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tiklangan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esa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minoraga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o‘zining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mahobatli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qiyofasini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qaytargan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o‘lchami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noyob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bezaklari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kishini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hayratga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solmasdan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qo‘ymaydi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573E53C5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142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color w:val="333333"/>
          <w:sz w:val="28"/>
          <w:szCs w:val="28"/>
          <w:lang w:val="en-US"/>
        </w:rPr>
        <w:t>II</w:t>
      </w:r>
    </w:p>
    <w:p w14:paraId="0D2083B6" w14:textId="77777777" w:rsidR="000847C5" w:rsidRPr="000847C5" w:rsidRDefault="000847C5" w:rsidP="000847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Kaltaminor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hyperlink r:id="rId7">
        <w:r w:rsidRPr="000847C5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 xml:space="preserve">Muhammad </w:t>
        </w:r>
        <w:proofErr w:type="spellStart"/>
        <w:r w:rsidRPr="000847C5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Aminxon</w:t>
        </w:r>
        <w:proofErr w:type="spellEnd"/>
        <w:r w:rsidRPr="000847C5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 xml:space="preserve"> </w:t>
        </w:r>
        <w:proofErr w:type="spellStart"/>
        <w:r w:rsidRPr="000847C5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madrasasining</w:t>
        </w:r>
        <w:proofErr w:type="spellEnd"/>
      </w:hyperlink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 old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tomonida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baʼzan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deya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eʼtirof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Oʻzbekistondagi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fldChar w:fldCharType="begin"/>
      </w:r>
      <w:r w:rsidRPr="00C209C4">
        <w:rPr>
          <w:lang w:val="en-US"/>
        </w:rPr>
        <w:instrText>HYPERLINK "https://uz.wikipedia.org/wiki/O%27rta_asrlar" \h</w:instrText>
      </w:r>
      <w:r>
        <w:fldChar w:fldCharType="separate"/>
      </w:r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oʻrta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asr</w:t>
      </w:r>
      <w:proofErr w:type="spellEnd"/>
      <w:r>
        <w:fldChar w:fldCharType="end"/>
      </w:r>
      <w:r w:rsidRPr="000847C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minoralari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ichida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6-oʻrinda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Minoraning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qavatidan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madrasa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bogʻlangan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koʻprikcha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yuqoriga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47C5"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Ichkarisida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yuqoriga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chiquvchi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yogʻoch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zinapoya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  Bu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zinapoya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tez-tez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taʼmirlab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turilgan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Minora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poydevori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chuqurlikda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diametri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14,5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metrni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balandligi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29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metrni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Minora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kesik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konus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Dinamik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qisqarishiga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qilinsa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bitganidan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so‘ng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balandligi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metrga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yetib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O‘rta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Osiyodagi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baland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minoraning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oxiriga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yetkazilmagan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bahaybat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sirli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bochkaga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o‘xshab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Shunga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Kalta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minora” deb nom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3699A1C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142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color w:val="333333"/>
          <w:sz w:val="28"/>
          <w:szCs w:val="28"/>
          <w:lang w:val="en-US"/>
        </w:rPr>
        <w:t>III</w:t>
      </w:r>
    </w:p>
    <w:p w14:paraId="7549F877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tashqi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tomoni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sirlangan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koshin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mozaika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mayolika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qoplangan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yagona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minoradir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Koshinlarida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to‘q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yashil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ko‘k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oq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ustunlik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qiladi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ba’zi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naqshlar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firuza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ega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Quyosh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nuri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qanday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jism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rangini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o‘zgartiradi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ya’ni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oqartiradi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yoki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ochiq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tusga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kirgizadi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Bu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holat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minorada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sezilmaydi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Mana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qancha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vaqt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o‘tgan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bo‘lsa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ham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xuddi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yangi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qurilganday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saqlanib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turibdi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tashqi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devorlarida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faqat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fors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tilida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ishlatiladigan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harfdan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iborat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qayta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tiklangan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yozuvlar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mavjud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qurilishi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8">
        <w:r w:rsidRPr="000847C5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1852</w:t>
        </w:r>
      </w:hyperlink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-yilda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boshlanib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, 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balandligi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29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metrga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yetgach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birdan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toʻxtatiladi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Dinamik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qisqarishiga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qarab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xulosa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qilinsa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bitganidan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so‘ng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balandligi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100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metrga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yetib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O‘rta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Osiyodagi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eng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baland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bo‘lishi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mumkin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edi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Xivalik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tarixchi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yozuvchi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fldChar w:fldCharType="begin"/>
      </w:r>
      <w:r w:rsidRPr="00C209C4">
        <w:rPr>
          <w:lang w:val="en-US"/>
        </w:rPr>
        <w:instrText>HYPERLINK "https://uz.wikipedia.org/wiki/Ogahiy" \h</w:instrText>
      </w:r>
      <w:r>
        <w:fldChar w:fldCharType="separate"/>
      </w:r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Ogahiyning</w:t>
      </w:r>
      <w:proofErr w:type="spellEnd"/>
      <w:r>
        <w:fldChar w:fldCharType="end"/>
      </w:r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yozishicha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qurilish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tashabbuskori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Muhammad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Aminxon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1855-yilda </w:t>
      </w:r>
      <w:proofErr w:type="spellStart"/>
      <w:r>
        <w:fldChar w:fldCharType="begin"/>
      </w:r>
      <w:r w:rsidRPr="00C209C4">
        <w:rPr>
          <w:lang w:val="en-US"/>
        </w:rPr>
        <w:instrText>HYPERLINK "https://uz.wikipedia.org/wiki/Seraxs" \h</w:instrText>
      </w:r>
      <w:r>
        <w:fldChar w:fldCharType="separate"/>
      </w:r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Seraxs</w:t>
      </w:r>
      <w:proofErr w:type="spellEnd"/>
      <w:r>
        <w:fldChar w:fldCharType="end"/>
      </w:r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yaqinidagi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jangda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halok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boʻlgani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sababli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qurilish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tugallanmagan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1CDD455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color w:val="333333"/>
          <w:sz w:val="28"/>
          <w:szCs w:val="28"/>
          <w:lang w:val="en-US"/>
        </w:rPr>
        <w:t>IV</w:t>
      </w:r>
    </w:p>
    <w:p w14:paraId="40579852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Xalq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orasida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Kaltaminor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bog‘liq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ko‘plab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afsonalar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uchraydi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Ulardan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biriga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ko‘ra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xoni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tepasidan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Buxoroyi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azim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ko‘rinib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turadigan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ulkan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baland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qurishni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buyuradi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Bundan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xabar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topgan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Buxoro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amiri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ustalar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kelishib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Buxoroda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ham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shunday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minorani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bunyod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etishni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rejalashtiradi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Buni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sezib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qolgan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Xiva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xoni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bitgandan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keyin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ustalarni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minoradan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tashlashni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buyuradi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Xon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bunday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boshqa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joyda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takrorlanishini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istamasdi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Ustalar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haqda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bilib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qolgach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xonning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buyrug‘i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g‘ishtga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yozib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tepada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ishlayotgan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Katta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ustaga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yetkazishadi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U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esa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o‘limdan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qutulib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qolish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o‘ziga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qanot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yasab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uchib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ketgan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shu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sababli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oxirigacha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qurilmasdan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qolib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ketgan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lang w:val="en-US"/>
        </w:rPr>
        <w:t>deyishadi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. </w:t>
      </w:r>
    </w:p>
    <w:p w14:paraId="7B7B5AA7" w14:textId="77777777" w:rsidR="000847C5" w:rsidRPr="000847C5" w:rsidRDefault="000847C5" w:rsidP="00084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Shunday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qilib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afsonaviy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hali-hanuz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sayyohlar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diqqatini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o‘ziga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tortib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kelmoqda</w:t>
      </w:r>
      <w:proofErr w:type="spellEnd"/>
      <w:r w:rsidRPr="000847C5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.</w:t>
      </w:r>
    </w:p>
    <w:p w14:paraId="4651A2D7" w14:textId="77777777" w:rsidR="000847C5" w:rsidRPr="000847C5" w:rsidRDefault="000847C5" w:rsidP="000847C5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4E0FAC8" w14:textId="77777777" w:rsidR="000847C5" w:rsidRPr="000847C5" w:rsidRDefault="000847C5" w:rsidP="000847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w:r w:rsidRPr="000847C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– 5 ball)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Matnda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(lar)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019AFC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Kaltaminor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qurilganidan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buyon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qariyb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asrga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yaqin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o‘tdi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A35E3D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Kaltaminor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Yer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sayyorasida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yakunlanmay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yagona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yodgorlikdir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62EF79" w14:textId="77777777" w:rsidR="000847C5" w:rsidRPr="000847C5" w:rsidRDefault="000847C5" w:rsidP="000847C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C) Minora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xivalik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tarixchi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arbobi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Muhammad Rizo Ogahiy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boshchiligida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qurilgan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89E055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Minoraning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qurilishi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tugallanmaganligi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bois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Kalta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minora” deb nom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berishgan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6FDB85" w14:textId="5A545FB6" w:rsid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Kaltaminorday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minora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hech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qurilmasligi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quruvchisi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qatl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E8BC34" w14:textId="77777777" w:rsidR="00686BA8" w:rsidRPr="000847C5" w:rsidRDefault="00686BA8" w:rsidP="000847C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4772CAB8" w14:textId="77777777" w:rsidTr="00DB17E2">
        <w:trPr>
          <w:trHeight w:val="392"/>
        </w:trPr>
        <w:tc>
          <w:tcPr>
            <w:tcW w:w="1196" w:type="dxa"/>
          </w:tcPr>
          <w:p w14:paraId="75A272F5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4212134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603C00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8E9A06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5BC9366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E6F780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55DC6A5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99A70B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4E244D0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776CBD6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376965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071561C4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9D7CE63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0CDE5589" w14:textId="77777777" w:rsidR="000847C5" w:rsidRPr="000847C5" w:rsidRDefault="000847C5" w:rsidP="000847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841BF2" w14:textId="77777777" w:rsidR="000847C5" w:rsidRPr="000847C5" w:rsidRDefault="000847C5" w:rsidP="000847C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4" w:name="_Hlk224312264"/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</w:t>
      </w:r>
      <w:r w:rsidRPr="000847C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– 10 ball)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mazmuniy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bog‘liqliklarga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takroriy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mavjudligini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30EF14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A) III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635095C6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B) IV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258EC005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C) II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p w14:paraId="706959A7" w14:textId="77777777" w:rsidR="000847C5" w:rsidRPr="000847C5" w:rsidRDefault="000847C5" w:rsidP="0008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D) I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qismda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takrorlangan</w:t>
      </w:r>
      <w:proofErr w:type="spellEnd"/>
    </w:p>
    <w:bookmarkEnd w:id="4"/>
    <w:p w14:paraId="726F4696" w14:textId="77777777" w:rsidR="00686BA8" w:rsidRPr="000847C5" w:rsidRDefault="000847C5" w:rsidP="000847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                                                                             </w:t>
      </w: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2138833E" w14:textId="77777777" w:rsidTr="00DB17E2">
        <w:trPr>
          <w:trHeight w:val="392"/>
        </w:trPr>
        <w:tc>
          <w:tcPr>
            <w:tcW w:w="1196" w:type="dxa"/>
          </w:tcPr>
          <w:p w14:paraId="31F3D8F6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72D72191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22FAD77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A1E766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DB08ABB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8C70ED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7900419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AFA184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78377BF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995CDB4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3013AC6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40EDD182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00F95AD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6EF5ECA2" w14:textId="77777777" w:rsidR="000847C5" w:rsidRPr="000847C5" w:rsidRDefault="000847C5" w:rsidP="000847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B83F5F0" w14:textId="77777777" w:rsidR="000847C5" w:rsidRPr="004F5042" w:rsidRDefault="000847C5" w:rsidP="000847C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5" w:name="_Hlk224312428"/>
      <w:r w:rsidRPr="000847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r w:rsidRPr="000847C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– 20 ball,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Yurtimizda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turizmni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Xivaga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sayyohlarni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bera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47C5">
        <w:rPr>
          <w:rFonts w:ascii="Times New Roman" w:hAnsi="Times New Roman" w:cs="Times New Roman"/>
          <w:sz w:val="28"/>
          <w:szCs w:val="28"/>
          <w:lang w:val="en-US"/>
        </w:rPr>
        <w:t>olasiz</w:t>
      </w:r>
      <w:proofErr w:type="spellEnd"/>
      <w:r w:rsidRPr="000847C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4F5042">
        <w:rPr>
          <w:rFonts w:ascii="Times New Roman" w:hAnsi="Times New Roman" w:cs="Times New Roman"/>
          <w:sz w:val="28"/>
          <w:szCs w:val="28"/>
          <w:lang w:val="en-US"/>
        </w:rPr>
        <w:t>Takliflaringizni</w:t>
      </w:r>
      <w:proofErr w:type="spellEnd"/>
      <w:r w:rsidRPr="004F5042">
        <w:rPr>
          <w:rFonts w:ascii="Times New Roman" w:hAnsi="Times New Roman" w:cs="Times New Roman"/>
          <w:sz w:val="28"/>
          <w:szCs w:val="28"/>
          <w:lang w:val="en-US"/>
        </w:rPr>
        <w:t xml:space="preserve"> 40 – 50 ta </w:t>
      </w:r>
      <w:proofErr w:type="spellStart"/>
      <w:r w:rsidRPr="004F5042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4F50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504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F50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5042">
        <w:rPr>
          <w:rFonts w:ascii="Times New Roman" w:hAnsi="Times New Roman" w:cs="Times New Roman"/>
          <w:sz w:val="28"/>
          <w:szCs w:val="28"/>
          <w:lang w:val="en-US"/>
        </w:rPr>
        <w:t>ifodalang</w:t>
      </w:r>
      <w:proofErr w:type="spellEnd"/>
      <w:r w:rsidRPr="004F504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5"/>
    <w:p w14:paraId="58720176" w14:textId="32CBFAA3" w:rsidR="00762ACA" w:rsidRPr="002F0680" w:rsidRDefault="000847C5" w:rsidP="000A19A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4F5042">
        <w:rPr>
          <w:rFonts w:ascii="Times New Roman" w:hAnsi="Times New Roman" w:cs="Times New Roman"/>
          <w:b/>
          <w:bCs/>
          <w:sz w:val="28"/>
          <w:szCs w:val="28"/>
          <w:lang w:val="en-US"/>
        </w:rPr>
        <w:t>Javob</w:t>
      </w:r>
      <w:r w:rsidRPr="004F504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</w:t>
      </w:r>
      <w:r w:rsidRPr="004F504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_</w:t>
      </w:r>
      <w:r w:rsidR="002F06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86BA8" w:rsidRPr="00185B39" w14:paraId="1169C088" w14:textId="77777777" w:rsidTr="00DB17E2">
        <w:trPr>
          <w:trHeight w:val="416"/>
        </w:trPr>
        <w:tc>
          <w:tcPr>
            <w:tcW w:w="9350" w:type="dxa"/>
          </w:tcPr>
          <w:p w14:paraId="7ED02008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5F736BBA" w14:textId="77777777" w:rsidR="005110B9" w:rsidRDefault="005110B9" w:rsidP="003050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209AB6" w14:textId="3016381D" w:rsidR="003050B5" w:rsidRPr="003050B5" w:rsidRDefault="003050B5" w:rsidP="003050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050B5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Adabiyot</w:t>
      </w:r>
      <w:proofErr w:type="spellEnd"/>
    </w:p>
    <w:p w14:paraId="772BEC72" w14:textId="4BD0D919" w:rsidR="003050B5" w:rsidRPr="003050B5" w:rsidRDefault="003050B5" w:rsidP="003050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50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</w:t>
      </w:r>
      <w:r w:rsidRPr="003050B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Bilish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– 10 ball)</w:t>
      </w:r>
      <w:r w:rsidRPr="003050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050B5">
        <w:rPr>
          <w:rFonts w:ascii="Times New Roman" w:hAnsi="Times New Roman" w:cs="Times New Roman"/>
          <w:sz w:val="28"/>
          <w:szCs w:val="28"/>
          <w:lang w:val="en-US"/>
        </w:rPr>
        <w:t>Ishqiy-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qahramonlik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mavzusidagi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dostonga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izohni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1AC9E5" w14:textId="77777777" w:rsidR="003050B5" w:rsidRPr="003050B5" w:rsidRDefault="003050B5" w:rsidP="003050B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Hlk224314597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1. Bu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izohga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dostonlarni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: “Farhod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Shirin”, “Layli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Majnun”, “Romeo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Julyetta”.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Ularda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oshiq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ma’shuq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obrazlari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planda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bookmarkEnd w:id="6"/>
    <w:p w14:paraId="7DC05963" w14:textId="77777777" w:rsidR="003050B5" w:rsidRPr="003050B5" w:rsidRDefault="003050B5" w:rsidP="003050B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50B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Bunday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dostonlarda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ishq-muhabbat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mavzusi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yetakchilik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qilsa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-da,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qahramonlik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motivlari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uchraydi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>, bunga “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Kuntug‘mish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>”, “Ravshan”, “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Alpomish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dostonlarini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322D44" w14:textId="2F9C5AB4" w:rsidR="003050B5" w:rsidRDefault="003050B5" w:rsidP="003050B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3. Bunday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dostonlarda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ishq-muhabbat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jang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-u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jadallar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harbiy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yurishlar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Shayboniynoma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Zafarnoma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dostonlarini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keltirish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50B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050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5083A9" w14:textId="77777777" w:rsidR="00686BA8" w:rsidRPr="003050B5" w:rsidRDefault="00686BA8" w:rsidP="003050B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15BD4383" w14:textId="77777777" w:rsidTr="00DB17E2">
        <w:trPr>
          <w:trHeight w:val="392"/>
        </w:trPr>
        <w:tc>
          <w:tcPr>
            <w:tcW w:w="1196" w:type="dxa"/>
          </w:tcPr>
          <w:p w14:paraId="066A4CBD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370E9759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5D0FD02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D87211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40DA116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9E99D2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23E20E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480376C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5DB026D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DF8E16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FECAD32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0F3CEEA8" w14:textId="77777777" w:rsidTr="00DB17E2">
        <w:trPr>
          <w:trHeight w:val="416"/>
        </w:trPr>
        <w:tc>
          <w:tcPr>
            <w:tcW w:w="9350" w:type="dxa"/>
            <w:gridSpan w:val="11"/>
          </w:tcPr>
          <w:p w14:paraId="18D3C518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6E16725A" w14:textId="77777777" w:rsidR="00455A2A" w:rsidRDefault="00455A2A" w:rsidP="00455A2A">
      <w:pPr>
        <w:jc w:val="both"/>
        <w:rPr>
          <w:b/>
          <w:bCs/>
          <w:lang w:val="en-US"/>
        </w:rPr>
      </w:pPr>
    </w:p>
    <w:p w14:paraId="189C20A0" w14:textId="79C3F838" w:rsidR="00455A2A" w:rsidRPr="00455A2A" w:rsidRDefault="00455A2A" w:rsidP="00455A2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A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12. </w:t>
      </w:r>
      <w:r w:rsidRPr="00455A2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– 20 ball) Alisher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“Saddi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Iskandariy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dostoni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obrazlari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>(lar)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5A2A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455A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5FD1E8" w14:textId="6B119828" w:rsidR="00270268" w:rsidRPr="00342F08" w:rsidRDefault="00455A2A" w:rsidP="002702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7" w:name="_Hlk224316243"/>
      <w:r w:rsidRPr="00455A2A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2702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0268" w:rsidRPr="00342F08">
        <w:rPr>
          <w:rFonts w:ascii="Times New Roman" w:hAnsi="Times New Roman" w:cs="Times New Roman"/>
          <w:sz w:val="28"/>
          <w:szCs w:val="28"/>
          <w:lang w:val="uz-Latn-UZ"/>
        </w:rPr>
        <w:t>Iskandar – butun dunyoni egallagan qudratli shoh bo‘lsa ham, ota-onasini</w:t>
      </w:r>
      <w:r w:rsidR="00270268">
        <w:rPr>
          <w:rFonts w:ascii="Times New Roman" w:hAnsi="Times New Roman" w:cs="Times New Roman"/>
          <w:sz w:val="28"/>
          <w:szCs w:val="28"/>
          <w:lang w:val="uz-Latn-UZ"/>
        </w:rPr>
        <w:t xml:space="preserve"> va oila a’zolarini </w:t>
      </w:r>
      <w:r w:rsidR="00270268" w:rsidRPr="00342F08">
        <w:rPr>
          <w:rFonts w:ascii="Times New Roman" w:hAnsi="Times New Roman" w:cs="Times New Roman"/>
          <w:sz w:val="28"/>
          <w:szCs w:val="28"/>
          <w:lang w:val="uz-Latn-UZ"/>
        </w:rPr>
        <w:t>hurmat qiladigan, har bir ishni ular bilan maslahatlashib amalga oshiradigan o‘g‘il edi.</w:t>
      </w:r>
    </w:p>
    <w:p w14:paraId="5E710917" w14:textId="77777777" w:rsidR="00455A2A" w:rsidRPr="00270268" w:rsidRDefault="00455A2A" w:rsidP="00455A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70268">
        <w:rPr>
          <w:rFonts w:ascii="Times New Roman" w:hAnsi="Times New Roman" w:cs="Times New Roman"/>
          <w:sz w:val="28"/>
          <w:szCs w:val="28"/>
          <w:lang w:val="uz-Latn-UZ"/>
        </w:rPr>
        <w:t>2. Aflotun – Mallu o‘g‘irlagan yel va o‘tni qaytarib, sehrni ochgani uchun Iskandar uni Kashmirga shoh etib tayinlaydi.</w:t>
      </w:r>
    </w:p>
    <w:p w14:paraId="3176ABA5" w14:textId="77777777" w:rsidR="00455A2A" w:rsidRPr="00270268" w:rsidRDefault="00455A2A" w:rsidP="00455A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70268">
        <w:rPr>
          <w:rFonts w:ascii="Times New Roman" w:hAnsi="Times New Roman" w:cs="Times New Roman"/>
          <w:sz w:val="28"/>
          <w:szCs w:val="28"/>
          <w:lang w:val="uz-Latn-UZ"/>
        </w:rPr>
        <w:t>3. Ya’juj-ma’jujlar – nomi muqaddas kitoblarda ham keltirilgan maxluqlar bo‘lib, dostonda ular yovuzlik ramzi sifatida talqin qilingan, Iskandar ularga qarshi katta devor qurdiradi.</w:t>
      </w:r>
    </w:p>
    <w:p w14:paraId="12847A8A" w14:textId="17946ECF" w:rsidR="00455A2A" w:rsidRPr="00270268" w:rsidRDefault="00455A2A" w:rsidP="00455A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8" w:name="_heading=h.929d3zrssane" w:colFirst="0" w:colLast="0"/>
      <w:bookmarkEnd w:id="8"/>
      <w:r w:rsidRPr="00270268">
        <w:rPr>
          <w:rFonts w:ascii="Times New Roman" w:hAnsi="Times New Roman" w:cs="Times New Roman"/>
          <w:sz w:val="28"/>
          <w:szCs w:val="28"/>
          <w:lang w:val="uz-Latn-UZ"/>
        </w:rPr>
        <w:t>4. Mallu ibn Mabok – mag‘lub va yarador holda Iskandar oldiga taslim bo‘lib keladi va undan kechirim so‘rab, vafotidan keyin qizi Mehrnozga uylanishini Iskandarga vasiyat qiladi.</w:t>
      </w:r>
      <w:bookmarkEnd w:id="7"/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4D5B76B6" w14:textId="77777777" w:rsidTr="00DB17E2">
        <w:trPr>
          <w:trHeight w:val="392"/>
        </w:trPr>
        <w:tc>
          <w:tcPr>
            <w:tcW w:w="1196" w:type="dxa"/>
          </w:tcPr>
          <w:p w14:paraId="57D79CD2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05A8077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A34597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55A261D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4E752397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EE337C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DDF20DC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3FC7CDA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84E8473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73BEDA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1199450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3A9CF985" w14:textId="77777777" w:rsidTr="00DB17E2">
        <w:trPr>
          <w:trHeight w:val="416"/>
        </w:trPr>
        <w:tc>
          <w:tcPr>
            <w:tcW w:w="9350" w:type="dxa"/>
            <w:gridSpan w:val="11"/>
          </w:tcPr>
          <w:p w14:paraId="48E6000E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43A60E75" w14:textId="77777777" w:rsidR="004D1972" w:rsidRDefault="004D1972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27D246E" w14:textId="2D21EFEF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13. </w:t>
      </w:r>
      <w:r w:rsidRPr="00A5277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– 20 ball)  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misralar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fikrni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EB59EB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Katta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qishloq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ekan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Parij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, London, Rim,</w:t>
      </w:r>
    </w:p>
    <w:p w14:paraId="30E54A90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Dalamni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sog‘inib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ezildi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ko‘nglim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676A4702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Dunyo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go‘zali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sen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qadoqqo‘l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singlim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</w:p>
    <w:p w14:paraId="7333099D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Go‘zaldir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o‘ngigan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ko‘ylaging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o‘zbek</w:t>
      </w:r>
      <w:proofErr w:type="spellEnd"/>
      <w:r w:rsidRPr="00A52776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0804CFD6" w14:textId="77777777" w:rsidR="00A52776" w:rsidRPr="00A52776" w:rsidRDefault="00A52776" w:rsidP="00A5277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BA60BB3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A) Erkin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Vohidov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“O‘zbegim”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qasidasidan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misralarida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yurtini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dunyoning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go‘zal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go‘shalariga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mengzagan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1BAC63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B) Muhammad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Yusufning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Iqror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she’ridan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satrlar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ota-bobosining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ham chin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dehqon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o‘tganini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ta’kidlagan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B15469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C) Iqbol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Mirzoning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she’ridan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misralarida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ayolining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go‘zalligi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mehnatkashligi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ifodalangan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00497D" w14:textId="77777777" w:rsidR="00A52776" w:rsidRPr="00A52776" w:rsidRDefault="00A52776" w:rsidP="00A5277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5277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D) Abdulla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Oripovning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Vatanim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manim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qasidasidan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satrlarda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o‘zbekona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liboslar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talqini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aksini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2776">
        <w:rPr>
          <w:rFonts w:ascii="Times New Roman" w:hAnsi="Times New Roman" w:cs="Times New Roman"/>
          <w:sz w:val="28"/>
          <w:szCs w:val="28"/>
          <w:lang w:val="en-US"/>
        </w:rPr>
        <w:t>topgan</w:t>
      </w:r>
      <w:proofErr w:type="spellEnd"/>
      <w:r w:rsidRPr="00A5277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3DD9D78F" w14:textId="77777777" w:rsidTr="00DB17E2">
        <w:trPr>
          <w:trHeight w:val="392"/>
        </w:trPr>
        <w:tc>
          <w:tcPr>
            <w:tcW w:w="1196" w:type="dxa"/>
          </w:tcPr>
          <w:p w14:paraId="331D3464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026FA857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099B41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739E05A8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104BFD30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4E3CD75B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F1E8B6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1D619D3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DA98AB8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C3B913B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743F5CD9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5A1BAEFC" w14:textId="77777777" w:rsidTr="00DB17E2">
        <w:trPr>
          <w:trHeight w:val="416"/>
        </w:trPr>
        <w:tc>
          <w:tcPr>
            <w:tcW w:w="9350" w:type="dxa"/>
            <w:gridSpan w:val="11"/>
          </w:tcPr>
          <w:p w14:paraId="692F63FC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4FFF9994" w14:textId="77777777" w:rsidR="00A52776" w:rsidRDefault="00A52776" w:rsidP="00A52776">
      <w:pPr>
        <w:ind w:left="7080" w:firstLine="707"/>
        <w:rPr>
          <w:lang w:val="en-US"/>
        </w:rPr>
      </w:pPr>
    </w:p>
    <w:p w14:paraId="7CBFF412" w14:textId="7150EF31" w:rsidR="00A83221" w:rsidRPr="00A83221" w:rsidRDefault="00A83221" w:rsidP="00A8322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2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14. </w:t>
      </w:r>
      <w:r w:rsidRPr="00A8322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– 20 ball)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fikrni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035158" w14:textId="77777777" w:rsidR="00A83221" w:rsidRPr="00A83221" w:rsidRDefault="00A83221" w:rsidP="00A83221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“Bu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yer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umrimning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o‘n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yilini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qamoqda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o‘tkazishim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kerak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bo‘lgan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so‘rlar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(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soeur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)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maktabi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edi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Bizni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eshik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yonidagi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partalari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derazalari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yopiq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olaqorong‘i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xonaga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olib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kirishdi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14:paraId="79549214" w14:textId="77777777" w:rsidR="00A83221" w:rsidRPr="00A83221" w:rsidRDefault="00A83221" w:rsidP="00A83221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Hamma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narsa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avvaldan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gaplashib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qo‘yilgan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bo‘lsa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kerak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birozdan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keyin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qora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kiyimli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xotin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kirdi-yu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to‘g‘ri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mening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ustimga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kelib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engashdi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.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Boshidagi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oq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ro‘molining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uchlarini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g‘alati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qushning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qanotlari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singari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sochlarimga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tegizib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turib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yaqindan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yuzimga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tikildi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betlarimni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siladi</w:t>
      </w:r>
      <w:proofErr w:type="spellEnd"/>
      <w:r w:rsidRPr="00A8322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.”</w:t>
      </w:r>
    </w:p>
    <w:p w14:paraId="3C7505DF" w14:textId="77777777" w:rsidR="00A83221" w:rsidRPr="00A83221" w:rsidRDefault="00A83221" w:rsidP="00A832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1. Bu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Erix Mariya </w:t>
      </w:r>
      <w:proofErr w:type="spellStart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Remarkning</w:t>
      </w:r>
      <w:proofErr w:type="spellEnd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“</w:t>
      </w:r>
      <w:proofErr w:type="spellStart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G‘arbiy</w:t>
      </w:r>
      <w:proofErr w:type="spellEnd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frontda</w:t>
      </w:r>
      <w:proofErr w:type="spellEnd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o‘zgarish</w:t>
      </w:r>
      <w:proofErr w:type="spellEnd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yo‘q</w:t>
      </w:r>
      <w:proofErr w:type="spellEnd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 xml:space="preserve">” </w:t>
      </w:r>
      <w:proofErr w:type="spellStart"/>
      <w:r w:rsidRPr="00A83221">
        <w:rPr>
          <w:rFonts w:ascii="Times New Roman" w:hAnsi="Times New Roman" w:cs="Times New Roman"/>
          <w:color w:val="26282A"/>
          <w:sz w:val="28"/>
          <w:szCs w:val="28"/>
          <w:highlight w:val="white"/>
          <w:lang w:val="en-US"/>
        </w:rPr>
        <w:t>romani</w:t>
      </w:r>
      <w:r w:rsidRPr="00A83221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qahramonning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xususan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so‘rlar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maktabidagi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ilk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taassurotlari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06F188C" w14:textId="77777777" w:rsidR="00A83221" w:rsidRPr="00A83221" w:rsidRDefault="00A83221" w:rsidP="00A8322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2. Bu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Migel de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Servantesning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“Don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Kixot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sarguzashtlari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romanidan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asar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qahramonining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bolalik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xotiralari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kechinmalari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10D9935" w14:textId="7B58A589" w:rsidR="00A83221" w:rsidRDefault="00A83221" w:rsidP="00A832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3. Bu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parcha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Rashod Nuri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Gunteginning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Choliqushi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romanidan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Faridaning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fransuz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maktabiga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kelinishi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83221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A832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D36113" w14:textId="77777777" w:rsidR="00686BA8" w:rsidRPr="00A83221" w:rsidRDefault="00686BA8" w:rsidP="00A832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1196"/>
        <w:gridCol w:w="846"/>
        <w:gridCol w:w="796"/>
        <w:gridCol w:w="844"/>
        <w:gridCol w:w="796"/>
        <w:gridCol w:w="844"/>
        <w:gridCol w:w="796"/>
        <w:gridCol w:w="844"/>
        <w:gridCol w:w="796"/>
        <w:gridCol w:w="796"/>
        <w:gridCol w:w="796"/>
      </w:tblGrid>
      <w:tr w:rsidR="00686BA8" w:rsidRPr="00185B39" w14:paraId="35F4C156" w14:textId="77777777" w:rsidTr="00DB17E2">
        <w:trPr>
          <w:trHeight w:val="392"/>
        </w:trPr>
        <w:tc>
          <w:tcPr>
            <w:tcW w:w="1196" w:type="dxa"/>
          </w:tcPr>
          <w:p w14:paraId="7314DDB9" w14:textId="77777777" w:rsidR="00686BA8" w:rsidRPr="00185B39" w:rsidRDefault="00686BA8" w:rsidP="00DB17E2">
            <w:pPr>
              <w:rPr>
                <w:rFonts w:eastAsia="Times New Roman"/>
                <w:noProof/>
                <w:sz w:val="28"/>
                <w:szCs w:val="28"/>
              </w:rPr>
            </w:pPr>
            <w:bookmarkStart w:id="9" w:name="_Hlk221092567"/>
            <w:proofErr w:type="spellStart"/>
            <w:r w:rsidRPr="00185B39">
              <w:rPr>
                <w:sz w:val="28"/>
                <w:szCs w:val="28"/>
              </w:rPr>
              <w:t>Javob</w:t>
            </w:r>
            <w:proofErr w:type="spellEnd"/>
            <w:r w:rsidRPr="00185B39">
              <w:rPr>
                <w:sz w:val="28"/>
                <w:szCs w:val="28"/>
              </w:rPr>
              <w:t>:</w:t>
            </w:r>
          </w:p>
        </w:tc>
        <w:tc>
          <w:tcPr>
            <w:tcW w:w="846" w:type="dxa"/>
          </w:tcPr>
          <w:p w14:paraId="028AFCCB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910B184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076F086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6DF5E772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DBCE50C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22ABBA47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116031F" w14:textId="77777777" w:rsidR="00686BA8" w:rsidRPr="00185B39" w:rsidRDefault="00686BA8" w:rsidP="00D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3482811F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0DA05955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14:paraId="5B8FC7E7" w14:textId="77777777" w:rsidR="00686BA8" w:rsidRDefault="00686BA8" w:rsidP="00DB17E2">
            <w:pPr>
              <w:rPr>
                <w:sz w:val="28"/>
                <w:szCs w:val="28"/>
              </w:rPr>
            </w:pPr>
          </w:p>
        </w:tc>
      </w:tr>
      <w:tr w:rsidR="00686BA8" w:rsidRPr="00185B39" w14:paraId="504ED545" w14:textId="77777777" w:rsidTr="00DB17E2">
        <w:trPr>
          <w:trHeight w:val="416"/>
        </w:trPr>
        <w:tc>
          <w:tcPr>
            <w:tcW w:w="9350" w:type="dxa"/>
            <w:gridSpan w:val="11"/>
          </w:tcPr>
          <w:p w14:paraId="09A9C09C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69C2EBCE" w14:textId="77777777" w:rsidR="00A76945" w:rsidRDefault="00A76945" w:rsidP="00AA372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D643D6" w14:textId="604C4A15" w:rsidR="00AA3728" w:rsidRPr="00AA3728" w:rsidRDefault="00AA3728" w:rsidP="00AA37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A3728">
        <w:rPr>
          <w:rFonts w:ascii="Times New Roman" w:hAnsi="Times New Roman" w:cs="Times New Roman"/>
          <w:b/>
          <w:bCs/>
          <w:sz w:val="28"/>
          <w:szCs w:val="28"/>
          <w:lang w:val="en-US"/>
        </w:rPr>
        <w:t>15.</w:t>
      </w:r>
      <w:r w:rsidRPr="00AA372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A3728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AA3728">
        <w:rPr>
          <w:rFonts w:ascii="Times New Roman" w:hAnsi="Times New Roman" w:cs="Times New Roman"/>
          <w:sz w:val="28"/>
          <w:szCs w:val="28"/>
          <w:lang w:val="en-US"/>
        </w:rPr>
        <w:t xml:space="preserve"> – 30 ball, </w:t>
      </w:r>
      <w:proofErr w:type="spellStart"/>
      <w:r w:rsidRPr="00AA3728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AA372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AA3728">
        <w:rPr>
          <w:rFonts w:ascii="Times New Roman" w:hAnsi="Times New Roman" w:cs="Times New Roman"/>
          <w:sz w:val="28"/>
          <w:szCs w:val="28"/>
          <w:lang w:val="uz-Latn-UZ"/>
        </w:rPr>
        <w:t xml:space="preserve">Alisher Navoiyning ushbu ruboiysidan olgan xulosalaringizni bugungi kun bilan bog‘lab, hayotiy misollar asosida (50 – 60 ta so‘z) ifodalang.  </w:t>
      </w:r>
    </w:p>
    <w:p w14:paraId="2BF559F6" w14:textId="77777777" w:rsidR="00AA3728" w:rsidRPr="00AA3728" w:rsidRDefault="00AA3728" w:rsidP="00AA372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Farzand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ato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qullug‘in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chu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odat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qilg‘ay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</w:p>
    <w:p w14:paraId="7E88F786" w14:textId="77777777" w:rsidR="00AA3728" w:rsidRPr="00AA3728" w:rsidRDefault="00AA3728" w:rsidP="00AA372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Ul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odat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birla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kasbi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saodat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qilg‘ay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678CC29E" w14:textId="77777777" w:rsidR="00AA3728" w:rsidRPr="00AA3728" w:rsidRDefault="00AA3728" w:rsidP="00AA372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Har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kimki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atog‘a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ko‘p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rioyat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qilg‘ay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</w:p>
    <w:p w14:paraId="1E1319D1" w14:textId="77777777" w:rsidR="00AA3728" w:rsidRPr="00AA3728" w:rsidRDefault="00AA3728" w:rsidP="00AA372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O‘g‘lidin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bu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ish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anga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siroyat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qilg‘ay</w:t>
      </w:r>
      <w:proofErr w:type="spellEnd"/>
      <w:r w:rsidRPr="00AA3728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5DD22869" w14:textId="77777777" w:rsidR="00AA3728" w:rsidRPr="00AA3728" w:rsidRDefault="00AA3728" w:rsidP="00AA372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6091AC4C" w14:textId="69E839D9" w:rsidR="00AA3728" w:rsidRPr="00AA3728" w:rsidRDefault="00AA3728" w:rsidP="00F24D5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AA3728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Javob:</w:t>
      </w:r>
      <w:r w:rsidRPr="00AA3728">
        <w:rPr>
          <w:rFonts w:ascii="Times New Roman" w:hAnsi="Times New Roman" w:cs="Times New Roman"/>
          <w:sz w:val="28"/>
          <w:szCs w:val="28"/>
          <w:lang w:val="uz-Latn-UZ"/>
        </w:rPr>
        <w:t>_______________________________________________________________________________________________________________________________</w:t>
      </w:r>
      <w:r w:rsidRPr="00AA3728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z-Latn-UZ"/>
        </w:rPr>
        <w:t>___________________________________________________________________________________________________________________________________________________________________</w:t>
      </w:r>
      <w:r w:rsidR="00F24D54">
        <w:rPr>
          <w:rFonts w:ascii="Times New Roman" w:hAnsi="Times New Roman" w:cs="Times New Roman"/>
          <w:sz w:val="28"/>
          <w:szCs w:val="28"/>
          <w:lang w:val="uz-Latn-UZ"/>
        </w:rPr>
        <w:t>__________________________________________________________________</w:t>
      </w:r>
    </w:p>
    <w:tbl>
      <w:tblPr>
        <w:tblStyle w:val="af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86BA8" w:rsidRPr="00185B39" w14:paraId="7FE1C690" w14:textId="77777777" w:rsidTr="00DB17E2">
        <w:trPr>
          <w:trHeight w:val="416"/>
        </w:trPr>
        <w:tc>
          <w:tcPr>
            <w:tcW w:w="9350" w:type="dxa"/>
          </w:tcPr>
          <w:bookmarkEnd w:id="9"/>
          <w:p w14:paraId="298C212F" w14:textId="77777777" w:rsidR="00686BA8" w:rsidRPr="00185B39" w:rsidRDefault="00686BA8" w:rsidP="00DB17E2">
            <w:pPr>
              <w:rPr>
                <w:sz w:val="28"/>
                <w:szCs w:val="28"/>
              </w:rPr>
            </w:pPr>
            <w:r w:rsidRPr="00185B39">
              <w:rPr>
                <w:sz w:val="28"/>
                <w:szCs w:val="28"/>
              </w:rPr>
              <w:t xml:space="preserve">Ball: </w:t>
            </w:r>
          </w:p>
        </w:tc>
      </w:tr>
    </w:tbl>
    <w:p w14:paraId="1D05350F" w14:textId="77777777" w:rsidR="004D1972" w:rsidRDefault="004D1972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17FBDF1C" w14:textId="77777777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2001880F" w14:textId="77777777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6528651C" w14:textId="77777777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1379E051" w14:textId="77777777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06FBD9C0" w14:textId="77777777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738D530D" w14:textId="5D64B08B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7AD5A945" w14:textId="71CBC808" w:rsidR="00686BA8" w:rsidRDefault="00686BA8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31C5C06F" w14:textId="77777777" w:rsidR="00686BA8" w:rsidRDefault="00686BA8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2088DBBB" w14:textId="63ECDDFD" w:rsidR="00142FB0" w:rsidRDefault="00142FB0" w:rsidP="003050B5">
      <w:pPr>
        <w:spacing w:after="0" w:line="360" w:lineRule="auto"/>
        <w:ind w:left="7080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26C7B755" w14:textId="77777777" w:rsidR="00686BA8" w:rsidRPr="00185B39" w:rsidRDefault="00686BA8" w:rsidP="00686B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Jami ball:__________________________________________________________</w:t>
      </w:r>
    </w:p>
    <w:p w14:paraId="56D1105E" w14:textId="77777777" w:rsidR="00686BA8" w:rsidRPr="00185B39" w:rsidRDefault="00686BA8" w:rsidP="00686B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Komis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iya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raisi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2D6DD3D8" w14:textId="77777777" w:rsidR="00686BA8" w:rsidRPr="00185B39" w:rsidRDefault="00686BA8" w:rsidP="00686B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Imtihon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oluvchi</w:t>
      </w:r>
      <w:proofErr w:type="spellEnd"/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6964DC4F" w14:textId="77777777" w:rsidR="00686BA8" w:rsidRPr="00185B39" w:rsidRDefault="00686BA8" w:rsidP="00686B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5B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sectPr w:rsidR="00686BA8" w:rsidRPr="00185B39" w:rsidSect="00686BA8">
      <w:headerReference w:type="default" r:id="rId9"/>
      <w:pgSz w:w="11906" w:h="16838"/>
      <w:pgMar w:top="1134" w:right="850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F1A0" w14:textId="77777777" w:rsidR="008351B6" w:rsidRDefault="008351B6" w:rsidP="00686BA8">
      <w:pPr>
        <w:spacing w:after="0" w:line="240" w:lineRule="auto"/>
      </w:pPr>
      <w:r>
        <w:separator/>
      </w:r>
    </w:p>
  </w:endnote>
  <w:endnote w:type="continuationSeparator" w:id="0">
    <w:p w14:paraId="65EA269B" w14:textId="77777777" w:rsidR="008351B6" w:rsidRDefault="008351B6" w:rsidP="0068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B944" w14:textId="77777777" w:rsidR="008351B6" w:rsidRDefault="008351B6" w:rsidP="00686BA8">
      <w:pPr>
        <w:spacing w:after="0" w:line="240" w:lineRule="auto"/>
      </w:pPr>
      <w:r>
        <w:separator/>
      </w:r>
    </w:p>
  </w:footnote>
  <w:footnote w:type="continuationSeparator" w:id="0">
    <w:p w14:paraId="2794DBFF" w14:textId="77777777" w:rsidR="008351B6" w:rsidRDefault="008351B6" w:rsidP="0068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F52D" w14:textId="77777777" w:rsidR="00686BA8" w:rsidRDefault="00686BA8" w:rsidP="00686BA8">
    <w:pPr>
      <w:pStyle w:val="af0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434AD" wp14:editId="6B45999A">
              <wp:simplePos x="0" y="0"/>
              <wp:positionH relativeFrom="column">
                <wp:posOffset>4956175</wp:posOffset>
              </wp:positionH>
              <wp:positionV relativeFrom="paragraph">
                <wp:posOffset>15875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4800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75788" w14:textId="77777777" w:rsidR="00686BA8" w:rsidRDefault="00686BA8" w:rsidP="00686BA8">
                          <w:pPr>
                            <w:pStyle w:val="af0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34AD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0.25pt;margin-top:1.2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" filled="f" stroked="f">
              <v:textbox style="mso-fit-shape-to-text:t">
                <w:txbxContent>
                  <w:p w14:paraId="59275788" w14:textId="77777777" w:rsidR="00686BA8" w:rsidRDefault="00686BA8" w:rsidP="00686BA8">
                    <w:pPr>
                      <w:pStyle w:val="af0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229118" wp14:editId="11253225">
              <wp:simplePos x="0" y="0"/>
              <wp:positionH relativeFrom="margin">
                <wp:posOffset>3977640</wp:posOffset>
              </wp:positionH>
              <wp:positionV relativeFrom="page">
                <wp:posOffset>457200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3714F5" id="Прямоугольник 176" o:spid="_x0000_s1026" style="position:absolute;margin-left:313.2pt;margin-top:36pt;width:153.05pt;height:1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" filled="f" strokecolor="windowText" strokeweight="1pt">
              <v:stroke dashstyle="dashDot"/>
              <v:path arrowok="t"/>
              <w10:wrap type="square" anchorx="margin" anchory="page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 </w:t>
    </w:r>
  </w:p>
  <w:p w14:paraId="13210249" w14:textId="5F2E7C09" w:rsidR="00686BA8" w:rsidRDefault="00686BA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E2"/>
    <w:rsid w:val="000847C5"/>
    <w:rsid w:val="000A19A6"/>
    <w:rsid w:val="000D1F8B"/>
    <w:rsid w:val="00142FB0"/>
    <w:rsid w:val="001D6C98"/>
    <w:rsid w:val="0025011C"/>
    <w:rsid w:val="00270268"/>
    <w:rsid w:val="002F0680"/>
    <w:rsid w:val="002F23CF"/>
    <w:rsid w:val="003050B5"/>
    <w:rsid w:val="00343299"/>
    <w:rsid w:val="00424E96"/>
    <w:rsid w:val="00432110"/>
    <w:rsid w:val="00455A2A"/>
    <w:rsid w:val="004D1792"/>
    <w:rsid w:val="004D1972"/>
    <w:rsid w:val="004F5042"/>
    <w:rsid w:val="005110B9"/>
    <w:rsid w:val="00554F16"/>
    <w:rsid w:val="005B5C1B"/>
    <w:rsid w:val="00621937"/>
    <w:rsid w:val="00624144"/>
    <w:rsid w:val="006328F3"/>
    <w:rsid w:val="00672E5F"/>
    <w:rsid w:val="00686BA8"/>
    <w:rsid w:val="00762ACA"/>
    <w:rsid w:val="00763041"/>
    <w:rsid w:val="008351B6"/>
    <w:rsid w:val="008556B3"/>
    <w:rsid w:val="008B03E2"/>
    <w:rsid w:val="00933B21"/>
    <w:rsid w:val="009606F0"/>
    <w:rsid w:val="009C3C05"/>
    <w:rsid w:val="009D1763"/>
    <w:rsid w:val="00A52776"/>
    <w:rsid w:val="00A76945"/>
    <w:rsid w:val="00A83221"/>
    <w:rsid w:val="00AA3728"/>
    <w:rsid w:val="00AA4DF8"/>
    <w:rsid w:val="00AE6A5A"/>
    <w:rsid w:val="00C209C4"/>
    <w:rsid w:val="00C61208"/>
    <w:rsid w:val="00CD2EC6"/>
    <w:rsid w:val="00D204BD"/>
    <w:rsid w:val="00D72D72"/>
    <w:rsid w:val="00F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9C55"/>
  <w15:chartTrackingRefBased/>
  <w15:docId w15:val="{E07A9BCF-2017-4BB7-A0FD-AE89A22E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A8"/>
  </w:style>
  <w:style w:type="paragraph" w:styleId="1">
    <w:name w:val="heading 1"/>
    <w:basedOn w:val="a"/>
    <w:next w:val="a"/>
    <w:link w:val="10"/>
    <w:uiPriority w:val="9"/>
    <w:qFormat/>
    <w:rsid w:val="008B0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3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3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3E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B03E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B03E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B0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B03E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B03E2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uiPriority w:val="1"/>
    <w:qFormat/>
    <w:rsid w:val="00AA3728"/>
    <w:pPr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val="en" w:eastAsia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qFormat/>
    <w:rsid w:val="00AA3728"/>
    <w:rPr>
      <w:rFonts w:ascii="Times New Roman" w:eastAsiaTheme="minorEastAsia" w:hAnsi="Times New Roman" w:cs="Times New Roman"/>
      <w:kern w:val="0"/>
      <w:sz w:val="28"/>
      <w:szCs w:val="28"/>
      <w:lang w:val="en" w:eastAsia="ru-RU"/>
      <w14:ligatures w14:val="none"/>
    </w:rPr>
  </w:style>
  <w:style w:type="character" w:customStyle="1" w:styleId="a8">
    <w:name w:val="Абзац списка Знак"/>
    <w:basedOn w:val="a0"/>
    <w:link w:val="a7"/>
    <w:uiPriority w:val="34"/>
    <w:locked/>
    <w:rsid w:val="00142FB0"/>
  </w:style>
  <w:style w:type="table" w:styleId="af">
    <w:name w:val="Table Grid"/>
    <w:basedOn w:val="a1"/>
    <w:uiPriority w:val="39"/>
    <w:qFormat/>
    <w:rsid w:val="00142FB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86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68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6BA8"/>
  </w:style>
  <w:style w:type="paragraph" w:styleId="af2">
    <w:name w:val="footer"/>
    <w:basedOn w:val="a"/>
    <w:link w:val="af3"/>
    <w:uiPriority w:val="99"/>
    <w:unhideWhenUsed/>
    <w:rsid w:val="0068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.wikipedia.org/wiki/18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z.wikipedia.org/wiki/Muhammad_Aminxon_madrasa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1413</Words>
  <Characters>11679</Characters>
  <Application>Microsoft Office Word</Application>
  <DocSecurity>0</DocSecurity>
  <Lines>467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Akrom Davlatov</cp:lastModifiedBy>
  <cp:revision>2</cp:revision>
  <dcterms:created xsi:type="dcterms:W3CDTF">2026-06-01T10:05:00Z</dcterms:created>
  <dcterms:modified xsi:type="dcterms:W3CDTF">2026-06-01T10:05:00Z</dcterms:modified>
</cp:coreProperties>
</file>