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tblpXSpec="lef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</w:tblGrid>
      <w:tr>
        <w:trPr>
          <w:trHeight w:val="1980" w:hRule="atLeast"/>
        </w:trPr>
        <w:tc>
          <w:tcPr>
            <w:tcW w:w="19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br w:clear="all"/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_________________________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viloyati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_____________________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MMTBga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qarashli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_____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-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sonli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umumiy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o‘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rta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ta’lim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Maktabining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9 – “___”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sinf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o‘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quvchisi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_________________________________________________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ning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Ona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tili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va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adabiyot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fanidan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Yakuniy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nazorat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imtihonida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yozgan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yozma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ishi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2025-2026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quv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yili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7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-variant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1.(B – 5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Gapda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qanday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turdagi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imloviy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xatoliklar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yuz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berganini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aniqlab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yozing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tilab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maslahat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borganingda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yordam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berish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riq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rsatish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rniga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“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otangdan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alo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nasixat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qiladigan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–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emas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shunchaki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tanish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holos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2.(B – 5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Agar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z-gaplar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cs="Times New Roman" w:hAnsi="Times New Roman"/>
          <w:sz w:val="24"/>
          <w:szCs w:val="24"/>
          <w:lang w:val="en-US"/>
        </w:rPr>
        <w:t>umuman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cs="Times New Roman" w:hAnsi="Times New Roman"/>
          <w:sz w:val="24"/>
          <w:szCs w:val="24"/>
          <w:lang w:val="en-US"/>
        </w:rPr>
        <w:t>kuchli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his-</w:t>
      </w:r>
      <w:r>
        <w:rPr>
          <w:rFonts w:ascii="Times New Roman" w:cs="Times New Roman" w:hAnsi="Times New Roman"/>
          <w:sz w:val="24"/>
          <w:szCs w:val="24"/>
          <w:lang w:val="en-US"/>
        </w:rPr>
        <w:t>hayajon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aytilsa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ulardan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qaysi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tinish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belgisi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ishlatiladi</w:t>
      </w:r>
      <w:r>
        <w:rPr>
          <w:rFonts w:ascii="Times New Roman" w:cs="Times New Roman" w:hAnsi="Times New Roman"/>
          <w:sz w:val="24"/>
          <w:szCs w:val="24"/>
          <w:lang w:val="en-US"/>
        </w:rPr>
        <w:t>?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3.(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 – 20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Iboralarni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izohlang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har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ibora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ishtirokida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gap </w:t>
      </w:r>
      <w:r>
        <w:rPr>
          <w:rFonts w:ascii="Times New Roman" w:cs="Times New Roman" w:hAnsi="Times New Roman"/>
          <w:sz w:val="24"/>
          <w:szCs w:val="24"/>
          <w:lang w:val="en-US"/>
        </w:rPr>
        <w:t>tuzing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a)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gadoy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topmas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10 ball)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b)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hasratidan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chang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chiqadi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(10 ball)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4.(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 – 20 ball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Matnda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sz w:val="24"/>
          <w:szCs w:val="24"/>
          <w:lang w:val="en-US"/>
        </w:rPr>
        <w:t>llangan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sodda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yasama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fe’llarni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US"/>
        </w:rPr>
        <w:t>morfemik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cs="Times New Roman" w:hAnsi="Times New Roman"/>
          <w:sz w:val="24"/>
          <w:szCs w:val="24"/>
          <w:lang w:val="en-US"/>
        </w:rPr>
        <w:t>asos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sz w:val="24"/>
          <w:szCs w:val="24"/>
          <w:lang w:val="en-US"/>
        </w:rPr>
        <w:t>shimchaga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ajratgan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holda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cs="Times New Roman" w:hAnsi="Times New Roman"/>
          <w:sz w:val="24"/>
          <w:szCs w:val="24"/>
          <w:lang w:val="en-US"/>
        </w:rPr>
        <w:t>tahlil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qiling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Kecha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zavoddan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olgan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maoshini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yetkazishini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bilmay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yurgan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Muhandis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bugun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ishlab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chiqarish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ochsa-yu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, nest-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nobud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ketayotgan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mevalardan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sharbat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tayyorlab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boyib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ketsa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quvonaman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5. (Q – 20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Grammatik </w:t>
      </w:r>
      <w:r>
        <w:rPr>
          <w:rFonts w:ascii="Times New Roman" w:cs="Times New Roman" w:hAnsi="Times New Roman"/>
          <w:sz w:val="24"/>
          <w:szCs w:val="24"/>
          <w:lang w:val="en-US"/>
        </w:rPr>
        <w:t>bog’lanishlarni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aniqlab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yozing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Bir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kuni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podsho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katta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rmon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chetida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chiroyli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ohuga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duch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kelibdi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6. (M – 30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Matnni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sz w:val="24"/>
          <w:szCs w:val="24"/>
          <w:lang w:val="en-US"/>
        </w:rPr>
        <w:t>qing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Unda </w:t>
      </w:r>
      <w:r>
        <w:rPr>
          <w:rFonts w:ascii="Times New Roman" w:cs="Times New Roman" w:hAnsi="Times New Roman"/>
          <w:sz w:val="24"/>
          <w:szCs w:val="24"/>
          <w:lang w:val="en-US"/>
        </w:rPr>
        <w:t>berilgan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saboq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fikr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yuriting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Fikrlaringizni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hayotiy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misollar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asosida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60-80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orqali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yozing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berganini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chap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bilmasin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degan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gap bor.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Birovga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yaxshilik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javobini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kutish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–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tamagirlik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Shunaqa-ku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Boshiga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kun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tushganida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yonida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turgan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maklashgan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dardiga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hamdard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odamlaring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sening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boshingga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sinovli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kunlar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tushganda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yaqiningga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lamasa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botmay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iloj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Qiziq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shunday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pallada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pincha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sendan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biror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manfaat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rmagan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hatto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yetti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uxlab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tushingga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kirmagan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odamlar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yoningga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yetib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kelib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suyanchiq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…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Dunyoning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ishlarini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tushunish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qiyin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Adabiyot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7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(B – 10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Ushbu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parcha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qaysi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asardan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olingan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? Asar </w:t>
      </w:r>
      <w:r>
        <w:rPr>
          <w:rFonts w:ascii="Times New Roman" w:cs="Times New Roman" w:hAnsi="Times New Roman"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muallifi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qisqacha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ma’lumot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yozing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(20 – 30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>)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Qizcha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dunyoga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kelishi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oilaning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boshiga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la’nat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lganini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bolaligidanoq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sezgan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uchun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odamlardan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chetga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olib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doim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yolg‘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izlikka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intilar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Hamma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chiqarib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qolsa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unga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ancha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yengil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lardi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Biroq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musibatini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chiqara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oladi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? Ota-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onasi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haqda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ylagani-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ylagan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Ayniqsa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onasi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hammadan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proq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iztirob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chekardi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8 (Q – 25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Maqsud </w:t>
      </w:r>
      <w:r>
        <w:rPr>
          <w:rFonts w:ascii="Times New Roman" w:cs="Times New Roman" w:hAnsi="Times New Roman"/>
          <w:sz w:val="24"/>
          <w:szCs w:val="24"/>
          <w:lang w:val="en-US"/>
        </w:rPr>
        <w:t>Shayxzodaning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“</w:t>
      </w:r>
      <w:r>
        <w:rPr>
          <w:rFonts w:ascii="Times New Roman" w:cs="Times New Roman" w:hAnsi="Times New Roman"/>
          <w:sz w:val="24"/>
          <w:szCs w:val="24"/>
          <w:lang w:val="en-US"/>
        </w:rPr>
        <w:t>Jaloliddin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Manguberdi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sz w:val="24"/>
          <w:szCs w:val="24"/>
          <w:lang w:val="en-US"/>
        </w:rPr>
        <w:t>dramasidan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keltirilgan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ushbu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parcha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fikringizni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40-50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orqali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ifodalang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ind w:left="2124" w:firstLine="708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en-US"/>
        </w:rPr>
        <w:t>Jaloliddin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en-US"/>
        </w:rPr>
        <w:t xml:space="preserve">: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ozga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qarab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)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“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Podsho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Badriddin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shohi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barru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bahr,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Sultoni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Samarqand,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Movarounnahr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”.</w:t>
      </w:r>
    </w:p>
    <w:p>
      <w:pPr>
        <w:pStyle w:val="style0"/>
        <w:ind w:left="2124" w:firstLine="708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Sultonbegimga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)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Eringga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shohlikni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bergan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Chingiz,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Bu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jasiga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ishlagan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shaksiz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Yurtiga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sarlashkar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lishdan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–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Shohlik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nomi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mo‘g‘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ulga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“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alati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uzuk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–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tumor”.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Emish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: “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limlarga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qarshi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madadkor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”,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Endi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uzukda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ochildi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tilsim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,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Oh,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yomon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dahshatdir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azabim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hirsim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boshiga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yuz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marta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!...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Ering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sotqindur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bechora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singlim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</w:t>
      </w:r>
    </w:p>
    <w:p>
      <w:pPr>
        <w:pStyle w:val="style0"/>
        <w:ind w:left="2124" w:firstLine="708"/>
        <w:rPr>
          <w:rFonts w:ascii="Times New Roman" w:cs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en-US"/>
        </w:rPr>
        <w:t>Sultonbegim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en-US"/>
        </w:rPr>
        <w:t>: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Voy,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endi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tushundim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ylardi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doim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,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Samarqand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taxtida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lurmiz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,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Bosh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egmay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hech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kimga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mustaqil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erkin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9. (Q – 25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Shukur </w:t>
      </w:r>
      <w:r>
        <w:rPr>
          <w:rFonts w:ascii="Times New Roman" w:cs="Times New Roman" w:hAnsi="Times New Roman"/>
          <w:sz w:val="24"/>
          <w:szCs w:val="24"/>
          <w:lang w:val="en-US"/>
        </w:rPr>
        <w:t>Xolmirzayevning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“Ot </w:t>
      </w:r>
      <w:r>
        <w:rPr>
          <w:rFonts w:ascii="Times New Roman" w:cs="Times New Roman" w:hAnsi="Times New Roman"/>
          <w:sz w:val="24"/>
          <w:szCs w:val="24"/>
          <w:lang w:val="en-US"/>
        </w:rPr>
        <w:t>egasi</w:t>
      </w:r>
      <w:r>
        <w:rPr>
          <w:rFonts w:ascii="Times New Roman" w:cs="Times New Roman" w:hAnsi="Times New Roman"/>
          <w:sz w:val="24"/>
          <w:szCs w:val="24"/>
          <w:lang w:val="en-US"/>
        </w:rPr>
        <w:t>”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hikoyas</w:t>
      </w:r>
      <w:r>
        <w:rPr>
          <w:rFonts w:ascii="Times New Roman" w:cs="Times New Roman" w:hAnsi="Times New Roman"/>
          <w:sz w:val="24"/>
          <w:szCs w:val="24"/>
          <w:lang w:val="en-US"/>
        </w:rPr>
        <w:t>idan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keltirilgan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ushbu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parcha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fikringizni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40 – 50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orqali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ifodalang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kechgacha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yerda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tirdi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otasi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bola-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chaqasining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ruhiga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tilovat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Keyin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uyga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qaytib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eshiklarni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qulfladi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-da,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soyga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tushib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bordi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yoqasi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yurib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qorayganda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suv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oqib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chiqayotgan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tog‘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betiga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yetdi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… Shunda Inod bosh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olib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ketib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qayerda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yashashi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mumkinligi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ylab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qoldi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Inod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necha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oydan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keyin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Egamberdining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shandagi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Niyati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nima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ekanligini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payqadi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Lekin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vaqtda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nglida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qolgan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ikki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sevgilisi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–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qishlog‘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i-yu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maktabi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yana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tomir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otib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ulgurgan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10. (M – 40 ball)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Alisher </w:t>
      </w:r>
      <w:r>
        <w:rPr>
          <w:rFonts w:ascii="Times New Roman" w:cs="Times New Roman" w:hAnsi="Times New Roman"/>
          <w:sz w:val="24"/>
          <w:szCs w:val="24"/>
          <w:lang w:val="en-US"/>
        </w:rPr>
        <w:t>Navoiyning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ushbu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ruboiysidan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olgan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xulosalaringizni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bugungi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kun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bog’lab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hayotiy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misollar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asosida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(60 – 80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cs="Times New Roman" w:hAnsi="Times New Roman"/>
          <w:sz w:val="24"/>
          <w:szCs w:val="24"/>
          <w:lang w:val="en-US"/>
        </w:rPr>
        <w:t>ifodalang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179"/>
        <w:ind w:left="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Kim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egri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erur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tuzluk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emas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poyasi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ham,</w:t>
      </w:r>
    </w:p>
    <w:p>
      <w:pPr>
        <w:pStyle w:val="style179"/>
        <w:ind w:left="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Bor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zudek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egri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sud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-u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sarmoyasi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ham.</w:t>
      </w:r>
    </w:p>
    <w:p>
      <w:pPr>
        <w:pStyle w:val="style179"/>
        <w:ind w:left="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Tuzluk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ermas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shifosi-yu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voyasi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ham,</w:t>
      </w:r>
    </w:p>
    <w:p>
      <w:pPr>
        <w:pStyle w:val="style179"/>
        <w:ind w:left="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Kim,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egri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kishining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egridur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soyasi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ham.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Shifr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Baholanish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: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1.Bilish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5 ball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>.Bilish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5 ball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3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  <w:r>
        <w:rPr>
          <w:rFonts w:ascii="Times New Roman" w:cs="Times New Roman" w:hAnsi="Times New Roman"/>
          <w:sz w:val="28"/>
          <w:szCs w:val="28"/>
          <w:lang w:val="en-US"/>
        </w:rPr>
        <w:t>Qo’llash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20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</w:t>
      </w:r>
      <w:r>
        <w:rPr>
          <w:rFonts w:ascii="Times New Roman" w:cs="Times New Roman" w:hAnsi="Times New Roman"/>
          <w:sz w:val="28"/>
          <w:szCs w:val="28"/>
          <w:lang w:val="en-US"/>
        </w:rPr>
        <w:t>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Qo‘</w:t>
      </w:r>
      <w:r>
        <w:rPr>
          <w:rFonts w:ascii="Times New Roman" w:cs="Times New Roman" w:hAnsi="Times New Roman"/>
          <w:sz w:val="28"/>
          <w:szCs w:val="28"/>
          <w:lang w:val="en-US"/>
        </w:rPr>
        <w:t>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20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5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Qo‘</w:t>
      </w:r>
      <w:r>
        <w:rPr>
          <w:rFonts w:ascii="Times New Roman" w:cs="Times New Roman" w:hAnsi="Times New Roman"/>
          <w:sz w:val="28"/>
          <w:szCs w:val="28"/>
          <w:lang w:val="en-US"/>
        </w:rPr>
        <w:t>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>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Mulohaza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30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</w:t>
      </w:r>
      <w:r>
        <w:rPr>
          <w:rFonts w:ascii="Times New Roman" w:cs="Times New Roman" w:hAnsi="Times New Roman"/>
          <w:sz w:val="28"/>
          <w:szCs w:val="28"/>
          <w:lang w:val="en-US"/>
        </w:rPr>
        <w:t>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7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Bilish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10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8.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Qo’llash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25 ball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9. </w:t>
      </w:r>
      <w:r>
        <w:rPr>
          <w:rFonts w:ascii="Times New Roman" w:cs="Times New Roman" w:hAnsi="Times New Roman"/>
          <w:sz w:val="28"/>
          <w:szCs w:val="28"/>
          <w:lang w:val="en-US"/>
        </w:rPr>
        <w:t>Qo’llash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25 ball (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10.Mulohaza 40 ball (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J</w:t>
      </w:r>
      <w:r>
        <w:rPr>
          <w:rFonts w:ascii="Times New Roman" w:cs="Times New Roman" w:hAnsi="Times New Roman"/>
          <w:sz w:val="28"/>
          <w:szCs w:val="28"/>
          <w:lang w:val="en-US"/>
        </w:rPr>
        <w:t>ami ball: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</w:t>
      </w:r>
      <w:r>
        <w:rPr>
          <w:rFonts w:ascii="Times New Roman" w:cs="Times New Roman" w:hAnsi="Times New Roman"/>
          <w:sz w:val="28"/>
          <w:szCs w:val="28"/>
          <w:lang w:val="en-US"/>
        </w:rPr>
        <w:t>/</w:t>
      </w:r>
      <w:r>
        <w:rPr>
          <w:rFonts w:ascii="Times New Roman" w:cs="Times New Roman" w:hAnsi="Times New Roman"/>
          <w:sz w:val="28"/>
          <w:szCs w:val="28"/>
          <w:lang w:val="en-US"/>
        </w:rPr>
        <w:t>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Imtihon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bahosi: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jc w:val="center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center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center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>Taqriz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(“2”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“5”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baho 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olganda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yoziladi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Imtihon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komissiyasi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raisi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Imtihon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oluvchi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A’zolar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</w:t>
      </w:r>
    </w:p>
    <w:p>
      <w:pPr>
        <w:pStyle w:val="style179"/>
        <w:ind w:left="0"/>
        <w:jc w:val="right"/>
        <w:rPr>
          <w:rFonts w:ascii="Times New Roman" w:cs="Times New Roman" w:hAnsi="Times New Roman"/>
          <w:sz w:val="24"/>
          <w:szCs w:val="24"/>
          <w:vertAlign w:val="subscript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79"/>
        <w:ind w:left="0"/>
        <w:jc w:val="both"/>
        <w:rPr>
          <w:lang w:val="en-US"/>
        </w:rPr>
      </w:pPr>
    </w:p>
    <w:sectPr>
      <w:pgSz w:w="11906" w:h="16838" w:orient="portrait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604D7EE"/>
    <w:lvl w:ilvl="0" w:tplc="C1820D7E">
      <w:start w:val="9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DA506-54EA-4BB5-BE85-01C6E8EB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673</Words>
  <Pages>6</Pages>
  <Characters>10514</Characters>
  <Application>WPS Office</Application>
  <DocSecurity>0</DocSecurity>
  <Paragraphs>142</Paragraphs>
  <ScaleCrop>false</ScaleCrop>
  <LinksUpToDate>false</LinksUpToDate>
  <CharactersWithSpaces>11210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2026-05-27T10:12:16Z</dcterms:created>
  <dc:creator>Dell</dc:creator>
  <lastModifiedBy>2209116AG</lastModifiedBy>
  <dcterms:modified xsi:type="dcterms:W3CDTF">2026-05-27T10:12:17Z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eb352ff5c0a34b73a068b209a57823f7</vt:lpwstr>
  </property>
</Properties>
</file>